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F950" w14:textId="1C61A28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161683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SimSun" w:hAnsi="Arial"/>
          <w:b/>
          <w:noProof/>
          <w:color w:val="auto"/>
          <w:sz w:val="28"/>
          <w:lang w:eastAsia="en-US"/>
        </w:rPr>
        <w:t>S2-</w:t>
      </w:r>
      <w:r w:rsidR="00DB7C28" w:rsidRPr="00DB7C28">
        <w:rPr>
          <w:rFonts w:ascii="Arial" w:eastAsia="SimSun" w:hAnsi="Arial"/>
          <w:b/>
          <w:noProof/>
          <w:color w:val="auto"/>
          <w:sz w:val="28"/>
          <w:lang w:eastAsia="en-US"/>
        </w:rPr>
        <w:t>2209108</w:t>
      </w:r>
    </w:p>
    <w:p w14:paraId="08771BE0" w14:textId="759E5113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161683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61683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161683">
        <w:rPr>
          <w:rFonts w:ascii="Arial" w:eastAsia="Arial Unicode MS" w:hAnsi="Arial" w:cs="Arial"/>
          <w:b/>
          <w:bCs/>
          <w:sz w:val="24"/>
        </w:rPr>
        <w:t>October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4EEDABC6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B4DC6">
        <w:rPr>
          <w:rFonts w:ascii="Arial" w:hAnsi="Arial" w:cs="Arial"/>
          <w:b/>
        </w:rPr>
        <w:t>Lenovo</w:t>
      </w:r>
    </w:p>
    <w:p w14:paraId="551E5D23" w14:textId="3474418D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K</w:t>
      </w:r>
      <w:r w:rsidR="007B4DC6">
        <w:rPr>
          <w:rFonts w:ascii="Arial" w:hAnsi="Arial" w:cs="Arial"/>
          <w:b/>
        </w:rPr>
        <w:t>I</w:t>
      </w:r>
      <w:r w:rsidR="000B36D2">
        <w:rPr>
          <w:rFonts w:ascii="Arial" w:hAnsi="Arial" w:cs="Arial"/>
          <w:b/>
        </w:rPr>
        <w:t>#1</w:t>
      </w:r>
      <w:r w:rsidR="00C23282">
        <w:rPr>
          <w:rFonts w:ascii="Arial" w:hAnsi="Arial" w:cs="Arial"/>
          <w:b/>
        </w:rPr>
        <w:t xml:space="preserve"> </w:t>
      </w:r>
      <w:r w:rsidR="008B6A8E">
        <w:rPr>
          <w:rFonts w:ascii="Arial" w:hAnsi="Arial" w:cs="Arial"/>
          <w:b/>
        </w:rPr>
        <w:t>Discussion</w:t>
      </w:r>
      <w:r w:rsidR="00DB7C28">
        <w:rPr>
          <w:rFonts w:ascii="Arial" w:hAnsi="Arial" w:cs="Arial"/>
          <w:b/>
        </w:rPr>
        <w:t xml:space="preserve"> and proposals</w:t>
      </w:r>
      <w:r w:rsidR="008B6A8E">
        <w:rPr>
          <w:rFonts w:ascii="Arial" w:hAnsi="Arial" w:cs="Arial"/>
          <w:b/>
        </w:rPr>
        <w:t xml:space="preserve"> on open issues</w:t>
      </w:r>
    </w:p>
    <w:p w14:paraId="08E7F3C4" w14:textId="7628B33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4903EC">
        <w:rPr>
          <w:rFonts w:ascii="Arial" w:hAnsi="Arial" w:cs="Arial"/>
          <w:b/>
        </w:rPr>
        <w:t>Discussion</w:t>
      </w:r>
    </w:p>
    <w:p w14:paraId="457F56D5" w14:textId="4CB2918C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9.</w:t>
      </w:r>
      <w:r w:rsidR="00C03AE7">
        <w:rPr>
          <w:rFonts w:ascii="Arial" w:hAnsi="Arial" w:cs="Arial"/>
          <w:b/>
        </w:rPr>
        <w:t>14</w:t>
      </w:r>
    </w:p>
    <w:p w14:paraId="4132FECC" w14:textId="7F29C12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0B36D2">
        <w:rPr>
          <w:rFonts w:ascii="Arial" w:hAnsi="Arial" w:cs="Arial"/>
          <w:b/>
        </w:rPr>
        <w:t>eNS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4C7480EB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</w:t>
      </w:r>
      <w:r w:rsidR="00613ABB">
        <w:rPr>
          <w:rFonts w:ascii="Arial" w:hAnsi="Arial" w:cs="Arial"/>
          <w:i/>
        </w:rPr>
        <w:t xml:space="preserve"> </w:t>
      </w:r>
      <w:r w:rsidR="008B6A8E">
        <w:rPr>
          <w:rFonts w:ascii="Arial" w:hAnsi="Arial" w:cs="Arial"/>
          <w:i/>
        </w:rPr>
        <w:t>analysis some open issues and proposes way forward</w:t>
      </w:r>
      <w:r w:rsidR="00D26D0C">
        <w:rPr>
          <w:rFonts w:ascii="Arial" w:hAnsi="Arial" w:cs="Arial"/>
          <w:i/>
        </w:rPr>
        <w:t xml:space="preserve"> for the conclusions</w:t>
      </w:r>
      <w:r w:rsidR="007B4DC6">
        <w:rPr>
          <w:rFonts w:ascii="Arial" w:hAnsi="Arial" w:cs="Arial"/>
          <w:i/>
        </w:rPr>
        <w:t xml:space="preserve">. </w:t>
      </w:r>
    </w:p>
    <w:p w14:paraId="44D0044B" w14:textId="77777777" w:rsidR="00A93620" w:rsidRPr="00927C1B" w:rsidRDefault="00B3593E" w:rsidP="00B3593E">
      <w:pPr>
        <w:pStyle w:val="Heading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50629226" w14:textId="14EEC1BA" w:rsidR="004903EC" w:rsidRDefault="009A6C2C" w:rsidP="007B4DC6">
      <w:pPr>
        <w:rPr>
          <w:lang w:eastAsia="zh-CN"/>
        </w:rPr>
      </w:pPr>
      <w:r>
        <w:rPr>
          <w:lang w:eastAsia="zh-CN"/>
        </w:rPr>
        <w:t xml:space="preserve">For all analysis provided below it is assumed that an S-NSSAI needs to be replaced with another S-NSSAI (e.g. alternative S-NSSAI) which is deployed on a different NSI. </w:t>
      </w:r>
    </w:p>
    <w:p w14:paraId="6073D223" w14:textId="3D5D0A36" w:rsidR="004903EC" w:rsidRDefault="008B6A8E" w:rsidP="009A6C2C">
      <w:pPr>
        <w:pStyle w:val="Heading2"/>
        <w:spacing w:before="240"/>
        <w:rPr>
          <w:lang w:eastAsia="zh-CN"/>
        </w:rPr>
      </w:pPr>
      <w:r>
        <w:rPr>
          <w:lang w:eastAsia="zh-CN"/>
        </w:rPr>
        <w:t>1.1</w:t>
      </w:r>
      <w:r>
        <w:rPr>
          <w:lang w:eastAsia="zh-CN"/>
        </w:rPr>
        <w:tab/>
      </w:r>
      <w:r w:rsidR="004903EC">
        <w:rPr>
          <w:lang w:eastAsia="zh-CN"/>
        </w:rPr>
        <w:t xml:space="preserve">Issue #1: whether </w:t>
      </w:r>
      <w:r w:rsidR="00EA184E">
        <w:rPr>
          <w:lang w:eastAsia="zh-CN"/>
        </w:rPr>
        <w:t>an</w:t>
      </w:r>
      <w:r w:rsidR="004903EC">
        <w:rPr>
          <w:lang w:eastAsia="zh-CN"/>
        </w:rPr>
        <w:t xml:space="preserve"> </w:t>
      </w:r>
      <w:r>
        <w:rPr>
          <w:lang w:eastAsia="zh-CN"/>
        </w:rPr>
        <w:t>alternative</w:t>
      </w:r>
      <w:r w:rsidR="004903EC">
        <w:rPr>
          <w:lang w:eastAsia="zh-CN"/>
        </w:rPr>
        <w:t xml:space="preserve"> S-NSSAI is part of the UE's Subscribed S-NSSAIs</w:t>
      </w:r>
    </w:p>
    <w:p w14:paraId="5BFA1F82" w14:textId="74773B81" w:rsidR="007A2471" w:rsidRDefault="007A2471" w:rsidP="007B4DC6">
      <w:pPr>
        <w:rPr>
          <w:lang w:eastAsia="zh-CN"/>
        </w:rPr>
      </w:pPr>
      <w:r>
        <w:rPr>
          <w:lang w:eastAsia="zh-CN"/>
        </w:rPr>
        <w:t xml:space="preserve">Due to the scenarios agreed in the KI#1 of the </w:t>
      </w:r>
      <w:r w:rsidRPr="007A2471">
        <w:rPr>
          <w:lang w:eastAsia="zh-CN"/>
        </w:rPr>
        <w:t>FS_eNS_Ph3</w:t>
      </w:r>
      <w:r>
        <w:rPr>
          <w:lang w:eastAsia="zh-CN"/>
        </w:rPr>
        <w:t xml:space="preserve"> study, it is possible that a network operator decides to temporary replace an S-NSSAI (e.g. </w:t>
      </w:r>
      <w:r w:rsidR="00E73E96">
        <w:rPr>
          <w:lang w:eastAsia="zh-CN"/>
        </w:rPr>
        <w:t xml:space="preserve">let's call this slice </w:t>
      </w:r>
      <w:r w:rsidR="00E73E96" w:rsidRPr="00EA184E">
        <w:rPr>
          <w:lang w:eastAsia="zh-CN"/>
        </w:rPr>
        <w:t>To Be Replaced or</w:t>
      </w:r>
      <w:r w:rsidR="00E73E96" w:rsidRPr="00EA184E">
        <w:rPr>
          <w:i/>
          <w:iCs/>
          <w:lang w:eastAsia="zh-CN"/>
        </w:rPr>
        <w:t xml:space="preserve"> S-NSSAI-TBR</w:t>
      </w:r>
      <w:r w:rsidR="00E73E96">
        <w:rPr>
          <w:lang w:eastAsia="zh-CN"/>
        </w:rPr>
        <w:t>)</w:t>
      </w:r>
      <w:r>
        <w:rPr>
          <w:lang w:eastAsia="zh-CN"/>
        </w:rPr>
        <w:t xml:space="preserve"> with an alternative S-NSSAI. The decision which is the alternative S-NSSAI is based on operational and business criteria. One of the following examples may apply:</w:t>
      </w:r>
    </w:p>
    <w:p w14:paraId="1F288E66" w14:textId="0ADFDD4B" w:rsidR="004903EC" w:rsidRDefault="007A2471" w:rsidP="007A24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S-NSSAI-</w:t>
      </w:r>
      <w:r w:rsidR="00E73E96">
        <w:rPr>
          <w:lang w:eastAsia="zh-CN"/>
        </w:rPr>
        <w:t>TBR</w:t>
      </w:r>
      <w:r>
        <w:rPr>
          <w:lang w:eastAsia="zh-CN"/>
        </w:rPr>
        <w:t xml:space="preserve"> is network slice of type eMBB, then alternative S-NSSAI is also of type eMBB.</w:t>
      </w:r>
    </w:p>
    <w:p w14:paraId="5CFEFDFA" w14:textId="42EF05CD" w:rsidR="007A2471" w:rsidRDefault="007A2471" w:rsidP="007A24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S-NSSAI-</w:t>
      </w:r>
      <w:r w:rsidR="00E73E96">
        <w:rPr>
          <w:lang w:eastAsia="zh-CN"/>
        </w:rPr>
        <w:t>TBR</w:t>
      </w:r>
      <w:r>
        <w:rPr>
          <w:lang w:eastAsia="zh-CN"/>
        </w:rPr>
        <w:t xml:space="preserve"> is network slice of type mIoT</w:t>
      </w:r>
      <w:r w:rsidR="00E73E96">
        <w:rPr>
          <w:lang w:eastAsia="zh-CN"/>
        </w:rPr>
        <w:t xml:space="preserve"> supporting Control Plane CIoT optimizations</w:t>
      </w:r>
      <w:r>
        <w:rPr>
          <w:lang w:eastAsia="zh-CN"/>
        </w:rPr>
        <w:t xml:space="preserve">, then </w:t>
      </w:r>
      <w:r w:rsidR="00E73E96">
        <w:rPr>
          <w:lang w:eastAsia="zh-CN"/>
        </w:rPr>
        <w:t xml:space="preserve">the </w:t>
      </w:r>
      <w:r>
        <w:rPr>
          <w:lang w:eastAsia="zh-CN"/>
        </w:rPr>
        <w:t xml:space="preserve">alternative S-NSSAI </w:t>
      </w:r>
      <w:r w:rsidR="00EA184E">
        <w:rPr>
          <w:lang w:eastAsia="zh-CN"/>
        </w:rPr>
        <w:t>can</w:t>
      </w:r>
      <w:r w:rsidR="00E73E96">
        <w:rPr>
          <w:lang w:eastAsia="zh-CN"/>
        </w:rPr>
        <w:t xml:space="preserve"> </w:t>
      </w:r>
      <w:r>
        <w:rPr>
          <w:lang w:eastAsia="zh-CN"/>
        </w:rPr>
        <w:t>of type mIoT</w:t>
      </w:r>
      <w:r w:rsidR="00E73E96">
        <w:rPr>
          <w:lang w:eastAsia="zh-CN"/>
        </w:rPr>
        <w:t xml:space="preserve"> </w:t>
      </w:r>
      <w:r w:rsidR="00EA184E">
        <w:rPr>
          <w:lang w:eastAsia="zh-CN"/>
        </w:rPr>
        <w:t xml:space="preserve">or eMBB, but is shall </w:t>
      </w:r>
      <w:r w:rsidR="00E73E96">
        <w:rPr>
          <w:lang w:eastAsia="zh-CN"/>
        </w:rPr>
        <w:t>support Control Plane CIoT optimizations</w:t>
      </w:r>
      <w:r>
        <w:rPr>
          <w:lang w:eastAsia="zh-CN"/>
        </w:rPr>
        <w:t>.</w:t>
      </w:r>
    </w:p>
    <w:p w14:paraId="5B0D0985" w14:textId="1AD51DE7" w:rsidR="00E73E96" w:rsidRPr="00E73E96" w:rsidRDefault="00E73E96" w:rsidP="00E73E96">
      <w:pPr>
        <w:rPr>
          <w:lang w:eastAsia="zh-CN"/>
        </w:rPr>
      </w:pPr>
      <w:r>
        <w:rPr>
          <w:lang w:eastAsia="zh-CN"/>
        </w:rPr>
        <w:t xml:space="preserve">The above examples show that the mobile operator may select an alternative S-NSSAI which supports the network features and mechanism also supported by the S-NSSAI-TBR in order to provide the service from the SLAs with the customers. </w:t>
      </w:r>
    </w:p>
    <w:p w14:paraId="6F762EDF" w14:textId="1DEB4A71" w:rsidR="007A2471" w:rsidRDefault="007D4F6B" w:rsidP="007B4DC6">
      <w:pPr>
        <w:rPr>
          <w:lang w:eastAsia="zh-CN"/>
        </w:rPr>
      </w:pPr>
      <w:r w:rsidRPr="00D26D0C">
        <w:rPr>
          <w:b/>
          <w:bCs/>
          <w:lang w:eastAsia="zh-CN"/>
        </w:rPr>
        <w:t>Observation</w:t>
      </w:r>
      <w:r w:rsidR="00E73E96" w:rsidRPr="00D26D0C">
        <w:rPr>
          <w:b/>
          <w:bCs/>
          <w:lang w:eastAsia="zh-CN"/>
        </w:rPr>
        <w:t xml:space="preserve"> 1</w:t>
      </w:r>
      <w:r w:rsidR="00E73E96">
        <w:rPr>
          <w:lang w:eastAsia="zh-CN"/>
        </w:rPr>
        <w:t>: The alternative S-NSSAI is determined based on the operational and business</w:t>
      </w:r>
      <w:r w:rsidR="00EA184E">
        <w:rPr>
          <w:lang w:eastAsia="zh-CN"/>
        </w:rPr>
        <w:t>/SLA</w:t>
      </w:r>
      <w:r w:rsidR="00E73E96">
        <w:rPr>
          <w:lang w:eastAsia="zh-CN"/>
        </w:rPr>
        <w:t xml:space="preserve"> needs of the mobile operator. </w:t>
      </w:r>
    </w:p>
    <w:p w14:paraId="767DFE1C" w14:textId="20926E20" w:rsidR="00E73E96" w:rsidRDefault="00DD68CB" w:rsidP="00E73E96">
      <w:pPr>
        <w:rPr>
          <w:lang w:eastAsia="zh-CN"/>
        </w:rPr>
      </w:pPr>
      <w:r>
        <w:rPr>
          <w:lang w:eastAsia="zh-CN"/>
        </w:rPr>
        <w:t xml:space="preserve">One can ask the question: does the network take into account the UE's Subscribed S-NSSAIs when determining the </w:t>
      </w:r>
      <w:r w:rsidR="00E73E96">
        <w:rPr>
          <w:lang w:eastAsia="zh-CN"/>
        </w:rPr>
        <w:t>alternative S-NSSAI</w:t>
      </w:r>
      <w:r>
        <w:rPr>
          <w:lang w:eastAsia="zh-CN"/>
        </w:rPr>
        <w:t>? Let us consider the following examples of UE Subscribed S-NSSAIs:</w:t>
      </w:r>
    </w:p>
    <w:p w14:paraId="2C978BA8" w14:textId="3786CD69" w:rsidR="00DD68CB" w:rsidRDefault="00DD68CB" w:rsidP="00DD68CB">
      <w:pPr>
        <w:pStyle w:val="B1"/>
        <w:rPr>
          <w:lang w:eastAsia="zh-CN"/>
        </w:rPr>
      </w:pPr>
      <w:r>
        <w:rPr>
          <w:lang w:eastAsia="zh-CN"/>
        </w:rPr>
        <w:t>- Subscribed S-NSSAIs of UE#1:  S-NSSAI-1 (SST: eMBB, SD: none), S-NSSAI-2 (SST: URLLC, SD: XYZ).</w:t>
      </w:r>
    </w:p>
    <w:p w14:paraId="1F9984B3" w14:textId="4982F5BC" w:rsidR="00DD68CB" w:rsidRDefault="00DD68CB" w:rsidP="00DD68CB">
      <w:pPr>
        <w:pStyle w:val="B1"/>
        <w:rPr>
          <w:lang w:eastAsia="zh-CN"/>
        </w:rPr>
      </w:pPr>
      <w:r>
        <w:rPr>
          <w:lang w:eastAsia="zh-CN"/>
        </w:rPr>
        <w:t>- Subscribed S-NSSAIs of UE#2:  S-NSSAI-1 (SST: eMBB, SD: none), S-NSSAI-3 (SST: mIoT, SD: ABC).</w:t>
      </w:r>
    </w:p>
    <w:p w14:paraId="4019F6CD" w14:textId="6E05E57C" w:rsidR="00DD68CB" w:rsidRDefault="00DD68CB" w:rsidP="00DD68CB">
      <w:pPr>
        <w:pStyle w:val="B1"/>
        <w:rPr>
          <w:lang w:eastAsia="zh-CN"/>
        </w:rPr>
      </w:pPr>
      <w:r>
        <w:rPr>
          <w:lang w:eastAsia="zh-CN"/>
        </w:rPr>
        <w:t>- Subscribed S-NSSAIs of UE#3:  S-NSSAI-1 (SST: eMBB, SD: none), S-NSSAI-4 (SST: eMBB, SD: DEF).</w:t>
      </w:r>
    </w:p>
    <w:p w14:paraId="16F8F5F6" w14:textId="269F9E94" w:rsidR="00E73E96" w:rsidRDefault="00DD68CB" w:rsidP="007B4DC6">
      <w:pPr>
        <w:rPr>
          <w:lang w:eastAsia="zh-CN"/>
        </w:rPr>
      </w:pPr>
      <w:r>
        <w:rPr>
          <w:lang w:eastAsia="zh-CN"/>
        </w:rPr>
        <w:t>If we assume that the S-NSSAI-1 needs to be temporarily replaced and the network wants to take the UE's subscribed S-NSSAIs into account when determining the alternative S-NSSAI</w:t>
      </w:r>
      <w:r w:rsidR="007D4F6B">
        <w:rPr>
          <w:lang w:eastAsia="zh-CN"/>
        </w:rPr>
        <w:t>, the result for UE#1 and UE#2 would be that an eMBB slice would be replaced by URLLC or mIoT slices, which may be private slices requiring and additional NSSAA procedure. It seems that this is not a</w:t>
      </w:r>
      <w:r w:rsidR="00D26D0C">
        <w:rPr>
          <w:lang w:eastAsia="zh-CN"/>
        </w:rPr>
        <w:t>n appropriate</w:t>
      </w:r>
      <w:r w:rsidR="007D4F6B">
        <w:rPr>
          <w:lang w:eastAsia="zh-CN"/>
        </w:rPr>
        <w:t xml:space="preserve"> solution for alternative S-NSSAI.</w:t>
      </w:r>
      <w:r w:rsidR="00D26D0C">
        <w:rPr>
          <w:lang w:eastAsia="zh-CN"/>
        </w:rPr>
        <w:t xml:space="preserve"> However, in case of UE#3, it may be appropriate to use S-NSSAI-4 as alternative S-NSSAI for the S-NSSAI-1. </w:t>
      </w:r>
    </w:p>
    <w:p w14:paraId="53C64D9A" w14:textId="350965E0" w:rsidR="007D4F6B" w:rsidRDefault="007D4F6B" w:rsidP="007D4F6B">
      <w:pPr>
        <w:rPr>
          <w:lang w:eastAsia="zh-CN"/>
        </w:rPr>
      </w:pPr>
      <w:r w:rsidRPr="00D26D0C">
        <w:rPr>
          <w:b/>
          <w:bCs/>
          <w:lang w:eastAsia="zh-CN"/>
        </w:rPr>
        <w:t>Observation 2</w:t>
      </w:r>
      <w:r>
        <w:rPr>
          <w:lang w:eastAsia="zh-CN"/>
        </w:rPr>
        <w:t xml:space="preserve">: </w:t>
      </w:r>
      <w:r w:rsidR="00D26D0C">
        <w:rPr>
          <w:lang w:eastAsia="zh-CN"/>
        </w:rPr>
        <w:t>It</w:t>
      </w:r>
      <w:r>
        <w:rPr>
          <w:lang w:eastAsia="zh-CN"/>
        </w:rPr>
        <w:t xml:space="preserve"> </w:t>
      </w:r>
      <w:r w:rsidR="00D26D0C">
        <w:rPr>
          <w:lang w:eastAsia="zh-CN"/>
        </w:rPr>
        <w:t xml:space="preserve">is not recommended </w:t>
      </w:r>
      <w:r>
        <w:rPr>
          <w:lang w:eastAsia="zh-CN"/>
        </w:rPr>
        <w:t xml:space="preserve">to determine an alternative S-NSSAI </w:t>
      </w:r>
      <w:r w:rsidR="00D26D0C">
        <w:rPr>
          <w:lang w:eastAsia="zh-CN"/>
        </w:rPr>
        <w:t xml:space="preserve">based on </w:t>
      </w:r>
      <w:r>
        <w:rPr>
          <w:lang w:eastAsia="zh-CN"/>
        </w:rPr>
        <w:t xml:space="preserve">the Subscribed S-NSSAIs of each UE which uses the S-NSSAI-TBR. </w:t>
      </w:r>
    </w:p>
    <w:p w14:paraId="7296A0E4" w14:textId="37D4147F" w:rsidR="007D4F6B" w:rsidRDefault="007D4F6B" w:rsidP="007D4F6B">
      <w:pPr>
        <w:rPr>
          <w:lang w:eastAsia="zh-CN"/>
        </w:rPr>
      </w:pPr>
      <w:r>
        <w:rPr>
          <w:lang w:eastAsia="zh-CN"/>
        </w:rPr>
        <w:t>In another example, a UE may be subscribed to a single S-NSSAI. If this S-NSSAI needs to be replaced, any alternative S-NSSAI is not part of the UE's Subscribed S-NSSAIs.</w:t>
      </w:r>
    </w:p>
    <w:p w14:paraId="0DEC90D0" w14:textId="14EC191F" w:rsidR="007D4F6B" w:rsidRDefault="007D4F6B" w:rsidP="007D4F6B">
      <w:pPr>
        <w:rPr>
          <w:lang w:eastAsia="zh-CN"/>
        </w:rPr>
      </w:pPr>
      <w:r w:rsidRPr="00D26D0C">
        <w:rPr>
          <w:b/>
          <w:bCs/>
          <w:lang w:eastAsia="zh-CN"/>
        </w:rPr>
        <w:t>Observation 3</w:t>
      </w:r>
      <w:r>
        <w:rPr>
          <w:lang w:eastAsia="zh-CN"/>
        </w:rPr>
        <w:t xml:space="preserve">: For UE's subscribed to a single S-NSSAI, the alternative S-NSSAI is not part of the Subscribed S-NSSAIs. </w:t>
      </w:r>
    </w:p>
    <w:p w14:paraId="030BACFE" w14:textId="66BE5C7E" w:rsidR="007D4F6B" w:rsidRDefault="007D4F6B" w:rsidP="007B4DC6">
      <w:pPr>
        <w:rPr>
          <w:lang w:eastAsia="zh-CN"/>
        </w:rPr>
      </w:pPr>
      <w:r>
        <w:rPr>
          <w:lang w:eastAsia="zh-CN"/>
        </w:rPr>
        <w:lastRenderedPageBreak/>
        <w:t xml:space="preserve">Based on </w:t>
      </w:r>
      <w:r w:rsidRPr="007D4F6B">
        <w:rPr>
          <w:lang w:eastAsia="zh-CN"/>
        </w:rPr>
        <w:t>Observation</w:t>
      </w:r>
      <w:r>
        <w:rPr>
          <w:lang w:eastAsia="zh-CN"/>
        </w:rPr>
        <w:t xml:space="preserve">s 1, 2 and 3, the following proposal is </w:t>
      </w:r>
      <w:r w:rsidR="007528DF">
        <w:rPr>
          <w:lang w:eastAsia="zh-CN"/>
        </w:rPr>
        <w:t>formulated:</w:t>
      </w:r>
    </w:p>
    <w:p w14:paraId="2B007557" w14:textId="471C3E3A" w:rsidR="007528DF" w:rsidRDefault="007528DF" w:rsidP="007528DF">
      <w:pPr>
        <w:rPr>
          <w:lang w:eastAsia="zh-CN"/>
        </w:rPr>
      </w:pPr>
      <w:r>
        <w:rPr>
          <w:b/>
          <w:bCs/>
          <w:u w:val="single"/>
          <w:lang w:eastAsia="zh-CN"/>
        </w:rPr>
        <w:t>Proposal</w:t>
      </w:r>
      <w:r w:rsidRPr="00E73E96">
        <w:rPr>
          <w:b/>
          <w:bCs/>
          <w:u w:val="single"/>
          <w:lang w:eastAsia="zh-CN"/>
        </w:rPr>
        <w:t xml:space="preserve"> </w:t>
      </w:r>
      <w:r>
        <w:rPr>
          <w:b/>
          <w:bCs/>
          <w:u w:val="single"/>
          <w:lang w:eastAsia="zh-CN"/>
        </w:rPr>
        <w:t>1</w:t>
      </w:r>
      <w:r>
        <w:rPr>
          <w:lang w:eastAsia="zh-CN"/>
        </w:rPr>
        <w:t xml:space="preserve">: </w:t>
      </w:r>
      <w:r w:rsidR="0025564C">
        <w:rPr>
          <w:lang w:eastAsia="zh-CN"/>
        </w:rPr>
        <w:t>An</w:t>
      </w:r>
      <w:r>
        <w:rPr>
          <w:lang w:eastAsia="zh-CN"/>
        </w:rPr>
        <w:t xml:space="preserve"> alternative S-NSSAI is determined by the network (e.g. based on business </w:t>
      </w:r>
      <w:r w:rsidR="00EA184E">
        <w:rPr>
          <w:lang w:eastAsia="zh-CN"/>
        </w:rPr>
        <w:t xml:space="preserve">SLAs </w:t>
      </w:r>
      <w:r>
        <w:rPr>
          <w:lang w:eastAsia="zh-CN"/>
        </w:rPr>
        <w:t>and operational needs) for a specific S-NSSAI</w:t>
      </w:r>
      <w:r w:rsidR="00A67FD4">
        <w:rPr>
          <w:lang w:eastAsia="zh-CN"/>
        </w:rPr>
        <w:t>-TBR</w:t>
      </w:r>
      <w:r>
        <w:rPr>
          <w:lang w:eastAsia="zh-CN"/>
        </w:rPr>
        <w:t>. The alternative S-NSSAI may or may not be part of the Subscribed S-NSSAIs of the UEs using the S-NSSAI</w:t>
      </w:r>
      <w:r w:rsidR="00A67FD4">
        <w:rPr>
          <w:lang w:eastAsia="zh-CN"/>
        </w:rPr>
        <w:t>-TBR</w:t>
      </w:r>
      <w:r>
        <w:rPr>
          <w:lang w:eastAsia="zh-CN"/>
        </w:rPr>
        <w:t>.</w:t>
      </w:r>
    </w:p>
    <w:p w14:paraId="218C1170" w14:textId="77777777" w:rsidR="00A0449E" w:rsidRDefault="00A0449E" w:rsidP="007528DF">
      <w:pPr>
        <w:rPr>
          <w:lang w:eastAsia="zh-CN"/>
        </w:rPr>
      </w:pPr>
    </w:p>
    <w:p w14:paraId="3768B609" w14:textId="165F5772" w:rsidR="00A0449E" w:rsidRPr="007A2471" w:rsidRDefault="00A0449E" w:rsidP="00A0449E">
      <w:pPr>
        <w:pStyle w:val="Heading2"/>
        <w:rPr>
          <w:lang w:eastAsia="zh-CN"/>
        </w:rPr>
      </w:pPr>
      <w:r>
        <w:rPr>
          <w:lang w:eastAsia="zh-CN"/>
        </w:rPr>
        <w:t>1.2</w:t>
      </w:r>
      <w:r>
        <w:rPr>
          <w:lang w:eastAsia="zh-CN"/>
        </w:rPr>
        <w:tab/>
        <w:t xml:space="preserve">Issue #2: </w:t>
      </w:r>
      <w:r w:rsidR="006D1EBB">
        <w:rPr>
          <w:lang w:eastAsia="zh-CN"/>
        </w:rPr>
        <w:t>how to configure the UE with the alternative S-NSSAI</w:t>
      </w:r>
      <w:r>
        <w:rPr>
          <w:lang w:eastAsia="zh-CN"/>
        </w:rPr>
        <w:t xml:space="preserve"> </w:t>
      </w:r>
      <w:r w:rsidR="006D1EBB">
        <w:rPr>
          <w:lang w:eastAsia="zh-CN"/>
        </w:rPr>
        <w:t>(e.g. whether to update URSP rules, MM or SM configuration)</w:t>
      </w:r>
    </w:p>
    <w:p w14:paraId="50A7A715" w14:textId="77777777" w:rsidR="009A6C2C" w:rsidRDefault="00A0449E" w:rsidP="007B4DC6">
      <w:pPr>
        <w:rPr>
          <w:lang w:eastAsia="zh-CN"/>
        </w:rPr>
      </w:pPr>
      <w:r>
        <w:rPr>
          <w:lang w:eastAsia="zh-CN"/>
        </w:rPr>
        <w:t xml:space="preserve">It has been proposed to update the URSP rules to include the alternative S-NSSAI in the RSD containing the S-NSSAI To Be Replaced (TBR) or as additional RSD.  Today, the URSP rules include S-NSSAIs from the UE's Subscribed S-NSSAI.  When the UE is roaming, VPLMN S-NSSAI values </w:t>
      </w:r>
      <w:r w:rsidR="006D1EBB">
        <w:rPr>
          <w:lang w:eastAsia="zh-CN"/>
        </w:rPr>
        <w:t xml:space="preserve">are mapped to the HPLMN S-NSSAI values without change to the URSP rules.  </w:t>
      </w:r>
    </w:p>
    <w:p w14:paraId="70170AFA" w14:textId="77777777" w:rsidR="009A6C2C" w:rsidRDefault="006D1EBB" w:rsidP="007B4DC6">
      <w:pPr>
        <w:rPr>
          <w:lang w:eastAsia="zh-CN"/>
        </w:rPr>
      </w:pPr>
      <w:r>
        <w:rPr>
          <w:lang w:eastAsia="zh-CN"/>
        </w:rPr>
        <w:t xml:space="preserve">Due to the </w:t>
      </w:r>
      <w:r w:rsidR="009A6C2C">
        <w:rPr>
          <w:lang w:eastAsia="zh-CN"/>
        </w:rPr>
        <w:t xml:space="preserve">following </w:t>
      </w:r>
      <w:r>
        <w:rPr>
          <w:lang w:eastAsia="zh-CN"/>
        </w:rPr>
        <w:t>reasons</w:t>
      </w:r>
      <w:r w:rsidR="009A6C2C">
        <w:rPr>
          <w:lang w:eastAsia="zh-CN"/>
        </w:rPr>
        <w:t>:</w:t>
      </w:r>
    </w:p>
    <w:p w14:paraId="04E05E4F" w14:textId="50FA0F58" w:rsidR="009A6C2C" w:rsidRDefault="006D1EBB" w:rsidP="009A6C2C">
      <w:pPr>
        <w:pStyle w:val="B1"/>
        <w:rPr>
          <w:lang w:eastAsia="zh-CN"/>
        </w:rPr>
      </w:pPr>
      <w:r>
        <w:rPr>
          <w:lang w:eastAsia="zh-CN"/>
        </w:rPr>
        <w:t xml:space="preserve">(1) an </w:t>
      </w:r>
      <w:r w:rsidR="00A0449E">
        <w:rPr>
          <w:lang w:eastAsia="zh-CN"/>
        </w:rPr>
        <w:t xml:space="preserve">alternative S-NSSAI </w:t>
      </w:r>
      <w:r>
        <w:rPr>
          <w:lang w:eastAsia="zh-CN"/>
        </w:rPr>
        <w:t xml:space="preserve">is meant to be used </w:t>
      </w:r>
      <w:r w:rsidR="009A6C2C">
        <w:rPr>
          <w:lang w:eastAsia="zh-CN"/>
        </w:rPr>
        <w:t>temporary</w:t>
      </w:r>
      <w:r>
        <w:rPr>
          <w:lang w:eastAsia="zh-CN"/>
        </w:rPr>
        <w:t xml:space="preserve"> for limited time</w:t>
      </w:r>
      <w:r w:rsidR="009A6C2C">
        <w:rPr>
          <w:lang w:eastAsia="zh-CN"/>
        </w:rPr>
        <w:t>;</w:t>
      </w:r>
    </w:p>
    <w:p w14:paraId="3487F58D" w14:textId="51774241" w:rsidR="009A6C2C" w:rsidRDefault="006D1EBB" w:rsidP="009A6C2C">
      <w:pPr>
        <w:pStyle w:val="B1"/>
        <w:rPr>
          <w:lang w:eastAsia="zh-CN"/>
        </w:rPr>
      </w:pPr>
      <w:r>
        <w:rPr>
          <w:lang w:eastAsia="zh-CN"/>
        </w:rPr>
        <w:t xml:space="preserve">(2) the alternative S-NSSAI may </w:t>
      </w:r>
      <w:r w:rsidR="00A0449E">
        <w:rPr>
          <w:lang w:eastAsia="zh-CN"/>
        </w:rPr>
        <w:t xml:space="preserve">not </w:t>
      </w:r>
      <w:r>
        <w:rPr>
          <w:lang w:eastAsia="zh-CN"/>
        </w:rPr>
        <w:t xml:space="preserve">be </w:t>
      </w:r>
      <w:r w:rsidR="00A0449E">
        <w:rPr>
          <w:lang w:eastAsia="zh-CN"/>
        </w:rPr>
        <w:t>part of the Subscribed S-NSSA</w:t>
      </w:r>
      <w:r w:rsidR="009A6C2C">
        <w:rPr>
          <w:lang w:eastAsia="zh-CN"/>
        </w:rPr>
        <w:t>I; and</w:t>
      </w:r>
    </w:p>
    <w:p w14:paraId="6735A801" w14:textId="28F2C139" w:rsidR="009A6C2C" w:rsidRDefault="009A6C2C" w:rsidP="009A6C2C">
      <w:pPr>
        <w:pStyle w:val="B1"/>
        <w:rPr>
          <w:lang w:eastAsia="zh-CN"/>
        </w:rPr>
      </w:pPr>
      <w:r>
        <w:rPr>
          <w:lang w:eastAsia="zh-CN"/>
        </w:rPr>
        <w:t>(3) the frequent change of URSP rules increases the signalling over the Uu interface and requires 5GC-internal signalling;</w:t>
      </w:r>
    </w:p>
    <w:p w14:paraId="3D091AE1" w14:textId="242B8487" w:rsidR="00DD68CB" w:rsidRDefault="006D1EBB" w:rsidP="009A6C2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it is proposed that for the replacement of S-NSSAI-TBR there is no need to update the URSP rules. </w:t>
      </w:r>
    </w:p>
    <w:p w14:paraId="5206EBAF" w14:textId="1AE0CA5B" w:rsidR="006D1EBB" w:rsidRDefault="006D1EBB" w:rsidP="007B4DC6">
      <w:pPr>
        <w:rPr>
          <w:lang w:eastAsia="zh-CN"/>
        </w:rPr>
      </w:pPr>
      <w:r>
        <w:rPr>
          <w:lang w:eastAsia="zh-CN"/>
        </w:rPr>
        <w:t>If</w:t>
      </w:r>
      <w:r w:rsidR="009A6C2C">
        <w:rPr>
          <w:lang w:eastAsia="zh-CN"/>
        </w:rPr>
        <w:t>,</w:t>
      </w:r>
      <w:r>
        <w:rPr>
          <w:lang w:eastAsia="zh-CN"/>
        </w:rPr>
        <w:t xml:space="preserve"> however, the network operator wants to replace the S-NSSA-TBR on longer time scale, the UE Subscription data may be updated where the S-NSSAI-TBR is replaced by the alternative S-NSSAI and the existing procedure for UE Subscription Update will be triggered.</w:t>
      </w:r>
    </w:p>
    <w:p w14:paraId="670E7179" w14:textId="58486115" w:rsidR="006D1EBB" w:rsidRDefault="006D1EBB" w:rsidP="006D1EBB">
      <w:pPr>
        <w:rPr>
          <w:lang w:eastAsia="zh-CN"/>
        </w:rPr>
      </w:pPr>
      <w:r>
        <w:rPr>
          <w:b/>
          <w:bCs/>
          <w:u w:val="single"/>
          <w:lang w:eastAsia="zh-CN"/>
        </w:rPr>
        <w:t>Proposal</w:t>
      </w:r>
      <w:r w:rsidRPr="00E73E96">
        <w:rPr>
          <w:b/>
          <w:bCs/>
          <w:u w:val="single"/>
          <w:lang w:eastAsia="zh-CN"/>
        </w:rPr>
        <w:t xml:space="preserve"> </w:t>
      </w:r>
      <w:r>
        <w:rPr>
          <w:b/>
          <w:bCs/>
          <w:u w:val="single"/>
          <w:lang w:eastAsia="zh-CN"/>
        </w:rPr>
        <w:t>2</w:t>
      </w:r>
      <w:r>
        <w:rPr>
          <w:lang w:eastAsia="zh-CN"/>
        </w:rPr>
        <w:t xml:space="preserve">: </w:t>
      </w:r>
      <w:r w:rsidR="009A6C2C">
        <w:rPr>
          <w:lang w:eastAsia="zh-CN"/>
        </w:rPr>
        <w:t>It is not recommended to perform URSP rules update</w:t>
      </w:r>
      <w:r>
        <w:rPr>
          <w:lang w:eastAsia="zh-CN"/>
        </w:rPr>
        <w:t xml:space="preserve"> for replacement of </w:t>
      </w:r>
      <w:r w:rsidR="009A6C2C">
        <w:rPr>
          <w:lang w:eastAsia="zh-CN"/>
        </w:rPr>
        <w:t xml:space="preserve">an </w:t>
      </w:r>
      <w:r>
        <w:rPr>
          <w:lang w:eastAsia="zh-CN"/>
        </w:rPr>
        <w:t xml:space="preserve">S-NSSAI for the scenarios of KI#1. </w:t>
      </w:r>
    </w:p>
    <w:p w14:paraId="1C9EED21" w14:textId="77777777" w:rsidR="00110544" w:rsidRDefault="00110544" w:rsidP="007B4DC6">
      <w:pPr>
        <w:rPr>
          <w:lang w:eastAsia="zh-CN"/>
        </w:rPr>
      </w:pPr>
    </w:p>
    <w:p w14:paraId="73A7994D" w14:textId="299A398F" w:rsidR="006D1EBB" w:rsidRDefault="006D1EBB" w:rsidP="007B4DC6">
      <w:pPr>
        <w:rPr>
          <w:lang w:eastAsia="zh-CN"/>
        </w:rPr>
      </w:pPr>
      <w:r>
        <w:rPr>
          <w:lang w:eastAsia="zh-CN"/>
        </w:rPr>
        <w:t>Let us assume the following UE configuration in the URSP rules:</w:t>
      </w:r>
    </w:p>
    <w:p w14:paraId="5BE7315E" w14:textId="3E7DB882" w:rsidR="006D1EBB" w:rsidRDefault="006D1EBB" w:rsidP="006D1EBB">
      <w:pPr>
        <w:pStyle w:val="B1"/>
        <w:rPr>
          <w:lang w:eastAsia="zh-CN"/>
        </w:rPr>
      </w:pPr>
      <w:r>
        <w:rPr>
          <w:lang w:eastAsia="zh-CN"/>
        </w:rPr>
        <w:t xml:space="preserve">URSP rule #1:  </w:t>
      </w:r>
      <w:r w:rsidR="00D90D0E">
        <w:rPr>
          <w:lang w:eastAsia="zh-CN"/>
        </w:rPr>
        <w:t>TD1;</w:t>
      </w:r>
      <w:r w:rsidR="00D90D0E">
        <w:rPr>
          <w:lang w:eastAsia="zh-CN"/>
        </w:rPr>
        <w:tab/>
      </w:r>
      <w:r>
        <w:rPr>
          <w:lang w:eastAsia="zh-CN"/>
        </w:rPr>
        <w:t>RSD#1 (S-NSSAI-1), RSD#</w:t>
      </w:r>
      <w:r w:rsidR="000A6DF2">
        <w:rPr>
          <w:lang w:eastAsia="zh-CN"/>
        </w:rPr>
        <w:t>2</w:t>
      </w:r>
      <w:r>
        <w:rPr>
          <w:lang w:eastAsia="zh-CN"/>
        </w:rPr>
        <w:t xml:space="preserve"> (S-NSSAI-2).</w:t>
      </w:r>
    </w:p>
    <w:p w14:paraId="60274EA7" w14:textId="73C41F94" w:rsidR="006D1EBB" w:rsidRDefault="006D1EBB" w:rsidP="006D1EBB">
      <w:pPr>
        <w:pStyle w:val="B1"/>
        <w:rPr>
          <w:lang w:eastAsia="zh-CN"/>
        </w:rPr>
      </w:pPr>
      <w:r>
        <w:rPr>
          <w:lang w:eastAsia="zh-CN"/>
        </w:rPr>
        <w:t xml:space="preserve">URSP rule #2:  </w:t>
      </w:r>
      <w:r w:rsidR="00D90D0E">
        <w:rPr>
          <w:lang w:eastAsia="zh-CN"/>
        </w:rPr>
        <w:t>TD2;</w:t>
      </w:r>
      <w:r w:rsidR="00D90D0E">
        <w:rPr>
          <w:lang w:eastAsia="zh-CN"/>
        </w:rPr>
        <w:tab/>
      </w:r>
      <w:r>
        <w:rPr>
          <w:lang w:eastAsia="zh-CN"/>
        </w:rPr>
        <w:t>RSD (S-NSSAI-2).</w:t>
      </w:r>
    </w:p>
    <w:p w14:paraId="1CFDC7F3" w14:textId="77777777" w:rsidR="00D90D0E" w:rsidRDefault="00D90D0E" w:rsidP="007B4DC6">
      <w:pPr>
        <w:rPr>
          <w:lang w:eastAsia="zh-CN"/>
        </w:rPr>
      </w:pPr>
      <w:r>
        <w:rPr>
          <w:lang w:eastAsia="zh-CN"/>
        </w:rPr>
        <w:t>Let's further consider the following examples:</w:t>
      </w:r>
    </w:p>
    <w:p w14:paraId="004D88DF" w14:textId="03EB71D1" w:rsidR="00D90D0E" w:rsidRDefault="00D90D0E" w:rsidP="00D90D0E">
      <w:pPr>
        <w:pStyle w:val="B1"/>
        <w:rPr>
          <w:lang w:eastAsia="zh-CN"/>
        </w:rPr>
      </w:pPr>
      <w:r>
        <w:rPr>
          <w:u w:val="single"/>
          <w:lang w:eastAsia="zh-CN"/>
        </w:rPr>
        <w:t>Example 1</w:t>
      </w:r>
      <w:r w:rsidRPr="00D90D0E">
        <w:rPr>
          <w:lang w:eastAsia="zh-CN"/>
        </w:rPr>
        <w:t>:</w:t>
      </w:r>
      <w:r>
        <w:rPr>
          <w:lang w:eastAsia="zh-CN"/>
        </w:rPr>
        <w:t xml:space="preserve"> the S-NSSAI-2 is to be replaced by alternative S-NSSAI</w:t>
      </w:r>
      <w:r w:rsidR="00E91CE6">
        <w:rPr>
          <w:lang w:eastAsia="zh-CN"/>
        </w:rPr>
        <w:t>-</w:t>
      </w:r>
      <w:r>
        <w:rPr>
          <w:lang w:eastAsia="zh-CN"/>
        </w:rPr>
        <w:t>1 (S-NSSAI</w:t>
      </w:r>
      <w:r w:rsidR="000A6DF2">
        <w:rPr>
          <w:lang w:eastAsia="zh-CN"/>
        </w:rPr>
        <w:t>-</w:t>
      </w:r>
      <w:r>
        <w:rPr>
          <w:lang w:eastAsia="zh-CN"/>
        </w:rPr>
        <w:t>1 is part of the Subscribed S-NSSAIs).</w:t>
      </w:r>
    </w:p>
    <w:p w14:paraId="7A7A04B0" w14:textId="027A3C05" w:rsidR="009A6C2C" w:rsidRDefault="009A6C2C" w:rsidP="009A6C2C">
      <w:pPr>
        <w:pStyle w:val="B2"/>
        <w:rPr>
          <w:lang w:eastAsia="en-US"/>
        </w:rPr>
      </w:pPr>
      <w:r w:rsidRPr="009A6C2C">
        <w:rPr>
          <w:lang w:val="en-GB" w:eastAsia="zh-CN"/>
        </w:rPr>
        <w:t>In this ex</w:t>
      </w:r>
      <w:r>
        <w:rPr>
          <w:lang w:val="en-GB" w:eastAsia="zh-CN"/>
        </w:rPr>
        <w:t xml:space="preserve">ample, </w:t>
      </w:r>
      <w:r>
        <w:rPr>
          <w:lang w:eastAsia="en-US"/>
        </w:rPr>
        <w:t>the UE can use S-NSSAI-1 for the URSP rule #1 already; and due to the overload/congestion situation, the UE should temporary use the S-NSSAI-1 as replacement for S-NSSAI-2. The UE configuration (e.g. with Allowed NSSAI) needs to point that both situations are covered:</w:t>
      </w:r>
    </w:p>
    <w:p w14:paraId="60F34D31" w14:textId="05C7C67A" w:rsidR="009A6C2C" w:rsidRDefault="009A6C2C" w:rsidP="009A6C2C">
      <w:pPr>
        <w:pStyle w:val="B3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S-NSSAI-1 is allowed and S-NSSAI-1 can use be used natively (e.g. for URSP rule #1); and </w:t>
      </w:r>
    </w:p>
    <w:p w14:paraId="265D3627" w14:textId="5C15E167" w:rsidR="009A6C2C" w:rsidRDefault="009A6C2C" w:rsidP="009A6C2C">
      <w:pPr>
        <w:pStyle w:val="B3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S-NSSAI-1 is allowed and S-NSSAI-1 replaces S-NSSAI-2 (e.g. for URSP rule #2).</w:t>
      </w:r>
    </w:p>
    <w:p w14:paraId="4E751744" w14:textId="17A8570F" w:rsidR="009A6C2C" w:rsidRDefault="009A6C2C" w:rsidP="009A6C2C">
      <w:pPr>
        <w:pStyle w:val="B2"/>
        <w:rPr>
          <w:lang w:val="en-GB" w:eastAsia="en-US"/>
        </w:rPr>
      </w:pPr>
      <w:r w:rsidRPr="009A6C2C">
        <w:rPr>
          <w:lang w:val="en-GB" w:eastAsia="zh-CN"/>
        </w:rPr>
        <w:t>To acc</w:t>
      </w:r>
      <w:r>
        <w:rPr>
          <w:lang w:val="en-GB" w:eastAsia="zh-CN"/>
        </w:rPr>
        <w:t>omplish such configuration, it is sufficient to provide to the UE: (1) the S-NSSAI-1 in the Allowed NSSAI</w:t>
      </w:r>
      <w:r w:rsidR="002C352B">
        <w:rPr>
          <w:lang w:val="en-GB" w:eastAsia="zh-CN"/>
        </w:rPr>
        <w:t>, which may be already provided,</w:t>
      </w:r>
      <w:r>
        <w:rPr>
          <w:lang w:val="en-GB" w:eastAsia="zh-CN"/>
        </w:rPr>
        <w:t xml:space="preserve"> and (2) additional information that S-NSSAI-1 replaces S-NSSAI-2. By having this, the UE would evaluate both [</w:t>
      </w:r>
      <w:r>
        <w:rPr>
          <w:lang w:eastAsia="en-US"/>
        </w:rPr>
        <w:t>URSP rule #1</w:t>
      </w:r>
      <w:r w:rsidRPr="009A6C2C">
        <w:rPr>
          <w:lang w:val="en-GB" w:eastAsia="en-US"/>
        </w:rPr>
        <w:t xml:space="preserve">, </w:t>
      </w:r>
      <w:r>
        <w:rPr>
          <w:lang w:val="en-GB" w:eastAsia="en-US"/>
        </w:rPr>
        <w:t>RSD#1] and [</w:t>
      </w:r>
      <w:r>
        <w:rPr>
          <w:lang w:eastAsia="en-US"/>
        </w:rPr>
        <w:t>URSP rule #</w:t>
      </w:r>
      <w:r w:rsidRPr="009A6C2C">
        <w:rPr>
          <w:lang w:val="en-GB" w:eastAsia="en-US"/>
        </w:rPr>
        <w:t>2</w:t>
      </w:r>
      <w:r>
        <w:rPr>
          <w:lang w:val="en-GB" w:eastAsia="en-US"/>
        </w:rPr>
        <w:t>, RSD</w:t>
      </w:r>
      <w:r w:rsidR="002C352B">
        <w:rPr>
          <w:lang w:val="en-GB" w:eastAsia="en-US"/>
        </w:rPr>
        <w:t>]</w:t>
      </w:r>
      <w:r>
        <w:rPr>
          <w:lang w:val="en-GB" w:eastAsia="en-US"/>
        </w:rPr>
        <w:t xml:space="preserve"> as valid</w:t>
      </w:r>
      <w:r w:rsidR="002C352B">
        <w:rPr>
          <w:lang w:val="en-GB" w:eastAsia="en-US"/>
        </w:rPr>
        <w:t xml:space="preserve">. When requesting PDU Session(s) according to URSP#2, the UE includes in the SM signalling S-NSSAI-1 and an indication that S-NSSAI-1 replaces S-NSSAI-2. </w:t>
      </w:r>
    </w:p>
    <w:p w14:paraId="30208B14" w14:textId="47251A63" w:rsidR="002C352B" w:rsidRPr="009A6C2C" w:rsidRDefault="002C352B" w:rsidP="009A6C2C">
      <w:pPr>
        <w:pStyle w:val="B2"/>
        <w:rPr>
          <w:b/>
          <w:bCs/>
          <w:lang w:val="en-GB" w:eastAsia="zh-CN"/>
        </w:rPr>
      </w:pPr>
      <w:r>
        <w:rPr>
          <w:lang w:val="en-GB" w:eastAsia="en-US"/>
        </w:rPr>
        <w:t>One question is whether the signalling for "</w:t>
      </w:r>
      <w:r>
        <w:rPr>
          <w:lang w:val="en-GB" w:eastAsia="zh-CN"/>
        </w:rPr>
        <w:t>(2) additional information that S-NSSAI-1 replaces S-NSSAI-2</w:t>
      </w:r>
      <w:r>
        <w:rPr>
          <w:lang w:val="en-GB" w:eastAsia="en-US"/>
        </w:rPr>
        <w:t xml:space="preserve">" is provided via SM signalling or via MM signalling. As the AMF determines </w:t>
      </w:r>
      <w:r w:rsidR="00EA5744">
        <w:rPr>
          <w:lang w:val="en-GB" w:eastAsia="en-US"/>
        </w:rPr>
        <w:t xml:space="preserve">that the </w:t>
      </w:r>
      <w:r w:rsidR="00EA5744">
        <w:rPr>
          <w:lang w:val="en-GB" w:eastAsia="zh-CN"/>
        </w:rPr>
        <w:t xml:space="preserve">S-NSSAI-1 replaces S-NSSAI-2, the AMF provides this info the UE. It covers the cases when there is PDU Session established to S-NSSAI-2 or there are no PDU Sessions established to S-NSSAI-2.  If SM signalling is used, the AMF </w:t>
      </w:r>
      <w:r w:rsidR="00EA5744">
        <w:rPr>
          <w:lang w:val="en-GB" w:eastAsia="zh-CN"/>
        </w:rPr>
        <w:lastRenderedPageBreak/>
        <w:t xml:space="preserve">needs to involve the </w:t>
      </w:r>
      <w:r w:rsidR="00FD232A">
        <w:rPr>
          <w:lang w:val="en-GB" w:eastAsia="zh-CN"/>
        </w:rPr>
        <w:t>SMF,</w:t>
      </w:r>
      <w:r w:rsidR="00EA5744">
        <w:rPr>
          <w:lang w:val="en-GB" w:eastAsia="zh-CN"/>
        </w:rPr>
        <w:t xml:space="preserve"> and it would only apply in case that there is PDU Session established to S-NSSAI-2. </w:t>
      </w:r>
      <w:r w:rsidR="00FD232A" w:rsidRPr="00FD232A">
        <w:rPr>
          <w:u w:val="single"/>
          <w:lang w:val="en-GB" w:eastAsia="zh-CN"/>
        </w:rPr>
        <w:t xml:space="preserve">Therefore, it is simpler and sufficient if the AMF provides the slice </w:t>
      </w:r>
      <w:r w:rsidR="00FD232A" w:rsidRPr="00FD232A">
        <w:rPr>
          <w:u w:val="single"/>
          <w:lang w:val="en-GB" w:eastAsia="en-US"/>
        </w:rPr>
        <w:t>mapping information</w:t>
      </w:r>
      <w:r w:rsidR="00FD232A" w:rsidRPr="00FD232A">
        <w:rPr>
          <w:u w:val="single"/>
          <w:lang w:val="en-GB" w:eastAsia="zh-CN"/>
        </w:rPr>
        <w:t xml:space="preserve"> to the AMF</w:t>
      </w:r>
      <w:r w:rsidR="00FD232A">
        <w:rPr>
          <w:lang w:val="en-GB" w:eastAsia="zh-CN"/>
        </w:rPr>
        <w:t xml:space="preserve">. </w:t>
      </w:r>
    </w:p>
    <w:p w14:paraId="022A3400" w14:textId="773FA7EE" w:rsidR="00AB349E" w:rsidRDefault="00AB349E" w:rsidP="00AB349E">
      <w:pPr>
        <w:pStyle w:val="B1"/>
        <w:rPr>
          <w:lang w:eastAsia="zh-CN"/>
        </w:rPr>
      </w:pPr>
      <w:r>
        <w:rPr>
          <w:u w:val="single"/>
          <w:lang w:eastAsia="zh-CN"/>
        </w:rPr>
        <w:t>Example 2</w:t>
      </w:r>
      <w:r w:rsidRPr="00D90D0E">
        <w:rPr>
          <w:lang w:eastAsia="zh-CN"/>
        </w:rPr>
        <w:t>:</w:t>
      </w:r>
      <w:r>
        <w:rPr>
          <w:lang w:eastAsia="zh-CN"/>
        </w:rPr>
        <w:t xml:space="preserve"> the S-NSSAI-1 is to be replaced by alternative S-NSSAI-2 (S-NSSAI-2 is part of the Subscribed S-NSSAIs).</w:t>
      </w:r>
    </w:p>
    <w:p w14:paraId="38A34FF5" w14:textId="77777777" w:rsidR="002574ED" w:rsidRDefault="00AB349E" w:rsidP="00AB349E">
      <w:pPr>
        <w:pStyle w:val="B2"/>
        <w:rPr>
          <w:lang w:val="en-GB" w:eastAsia="en-US"/>
        </w:rPr>
      </w:pPr>
      <w:r w:rsidRPr="009A6C2C">
        <w:rPr>
          <w:lang w:val="en-GB" w:eastAsia="zh-CN"/>
        </w:rPr>
        <w:t>In this ex</w:t>
      </w:r>
      <w:r>
        <w:rPr>
          <w:lang w:val="en-GB" w:eastAsia="zh-CN"/>
        </w:rPr>
        <w:t xml:space="preserve">ample, </w:t>
      </w:r>
      <w:r>
        <w:rPr>
          <w:lang w:eastAsia="en-US"/>
        </w:rPr>
        <w:t xml:space="preserve">the UE can </w:t>
      </w:r>
      <w:r w:rsidRPr="00AB349E">
        <w:rPr>
          <w:lang w:val="en-GB" w:eastAsia="en-US"/>
        </w:rPr>
        <w:t>be</w:t>
      </w:r>
      <w:r>
        <w:rPr>
          <w:lang w:val="en-GB" w:eastAsia="en-US"/>
        </w:rPr>
        <w:t xml:space="preserve"> configured with </w:t>
      </w:r>
      <w:r>
        <w:rPr>
          <w:lang w:eastAsia="en-US"/>
        </w:rPr>
        <w:t>S-NSSAI-</w:t>
      </w:r>
      <w:r w:rsidRPr="00AB349E">
        <w:rPr>
          <w:lang w:val="en-GB" w:eastAsia="en-US"/>
        </w:rPr>
        <w:t xml:space="preserve">2 </w:t>
      </w:r>
      <w:r>
        <w:rPr>
          <w:lang w:val="en-GB" w:eastAsia="en-US"/>
        </w:rPr>
        <w:t>included in the Allowed NSSAI</w:t>
      </w:r>
      <w:r w:rsidR="002574ED">
        <w:rPr>
          <w:lang w:val="en-GB" w:eastAsia="en-US"/>
        </w:rPr>
        <w:t>. There are 2 cases:</w:t>
      </w:r>
    </w:p>
    <w:p w14:paraId="13DF3B6D" w14:textId="63348F1F" w:rsidR="00AB349E" w:rsidRDefault="002574ED" w:rsidP="002574ED">
      <w:pPr>
        <w:pStyle w:val="B3"/>
        <w:rPr>
          <w:lang w:eastAsia="zh-CN"/>
        </w:rPr>
      </w:pPr>
      <w:r>
        <w:rPr>
          <w:lang w:eastAsia="en-US"/>
        </w:rPr>
        <w:t>-</w:t>
      </w:r>
      <w:r>
        <w:rPr>
          <w:lang w:eastAsia="en-US"/>
        </w:rPr>
        <w:tab/>
        <w:t>Case 1: A</w:t>
      </w:r>
      <w:r w:rsidR="00AB349E">
        <w:rPr>
          <w:lang w:eastAsia="en-US"/>
        </w:rPr>
        <w:t>dditional</w:t>
      </w:r>
      <w:r>
        <w:rPr>
          <w:lang w:eastAsia="en-US"/>
        </w:rPr>
        <w:t xml:space="preserve">ly the UE is configured </w:t>
      </w:r>
      <w:r w:rsidR="00AB349E">
        <w:rPr>
          <w:lang w:eastAsia="en-US"/>
        </w:rPr>
        <w:t xml:space="preserve">that the S-NSSAI-2 replaces S-NSSAI-1. If there is traffic matching to </w:t>
      </w:r>
      <w:r w:rsidR="00AB349E" w:rsidRPr="00AB349E">
        <w:rPr>
          <w:lang w:eastAsia="en-US"/>
        </w:rPr>
        <w:t>t</w:t>
      </w:r>
      <w:r w:rsidR="00AB349E">
        <w:rPr>
          <w:lang w:eastAsia="en-US"/>
        </w:rPr>
        <w:t>he URSP rule #1</w:t>
      </w:r>
      <w:r w:rsidR="00AB349E" w:rsidRPr="00AB349E">
        <w:rPr>
          <w:lang w:eastAsia="en-US"/>
        </w:rPr>
        <w:t xml:space="preserve">, the UE would evalaute the </w:t>
      </w:r>
      <w:r w:rsidR="00AB349E">
        <w:rPr>
          <w:lang w:eastAsia="en-US"/>
        </w:rPr>
        <w:t xml:space="preserve">URSP rule #1's </w:t>
      </w:r>
      <w:r w:rsidR="00AB349E" w:rsidRPr="00AB349E">
        <w:rPr>
          <w:lang w:eastAsia="en-US"/>
        </w:rPr>
        <w:t>RSD</w:t>
      </w:r>
      <w:r w:rsidR="00AB349E">
        <w:rPr>
          <w:lang w:eastAsia="en-US"/>
        </w:rPr>
        <w:t xml:space="preserve">#1 as valid due to the mapping information. The UE would trigger PDU Session establishment to </w:t>
      </w:r>
      <w:r w:rsidR="00AB349E">
        <w:rPr>
          <w:lang w:eastAsia="zh-CN"/>
        </w:rPr>
        <w:t>S-NSSAI-2</w:t>
      </w:r>
      <w:r w:rsidR="00AB349E" w:rsidRPr="00AB349E">
        <w:rPr>
          <w:lang w:eastAsia="zh-CN"/>
        </w:rPr>
        <w:t xml:space="preserve"> </w:t>
      </w:r>
      <w:r w:rsidR="00AB349E">
        <w:rPr>
          <w:lang w:eastAsia="zh-CN"/>
        </w:rPr>
        <w:t xml:space="preserve">and include </w:t>
      </w:r>
      <w:r>
        <w:rPr>
          <w:lang w:eastAsia="zh-CN"/>
        </w:rPr>
        <w:t>mapping information to S-NSSAI-</w:t>
      </w:r>
      <w:r w:rsidRPr="002574ED">
        <w:rPr>
          <w:lang w:eastAsia="zh-CN"/>
        </w:rPr>
        <w:t>1</w:t>
      </w:r>
      <w:r>
        <w:rPr>
          <w:lang w:eastAsia="zh-CN"/>
        </w:rPr>
        <w:t xml:space="preserve">. </w:t>
      </w:r>
    </w:p>
    <w:p w14:paraId="3DD72A85" w14:textId="083D6F9D" w:rsidR="002574ED" w:rsidRDefault="002574ED" w:rsidP="002574E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Case 2: The network may determine that the S-NSSAI-2 is included in alternative RSD to URSP rule where the S-NSSAI-1 is included. In such case the network may omit the </w:t>
      </w:r>
      <w:r>
        <w:rPr>
          <w:lang w:eastAsia="en-US"/>
        </w:rPr>
        <w:t xml:space="preserve">UE configuration with the inf that S-NSSAI-2 replaces S-NSSAI-1. The UE would trigger PDU Session establishment to </w:t>
      </w:r>
      <w:r>
        <w:rPr>
          <w:lang w:eastAsia="zh-CN"/>
        </w:rPr>
        <w:t>S-NSSAI-2</w:t>
      </w:r>
      <w:r w:rsidRPr="00AB349E">
        <w:rPr>
          <w:lang w:eastAsia="zh-CN"/>
        </w:rPr>
        <w:t xml:space="preserve"> </w:t>
      </w:r>
      <w:r>
        <w:rPr>
          <w:lang w:eastAsia="zh-CN"/>
        </w:rPr>
        <w:t xml:space="preserve">without any mapping information. </w:t>
      </w:r>
    </w:p>
    <w:p w14:paraId="37EF7DDA" w14:textId="1FB5D3A0" w:rsidR="002574ED" w:rsidRPr="002574ED" w:rsidRDefault="002574ED" w:rsidP="002574ED">
      <w:pPr>
        <w:pStyle w:val="B3"/>
        <w:rPr>
          <w:u w:val="single"/>
          <w:lang w:eastAsia="zh-CN"/>
        </w:rPr>
      </w:pPr>
      <w:r>
        <w:rPr>
          <w:lang w:eastAsia="zh-CN"/>
        </w:rPr>
        <w:t xml:space="preserve">The question is whether different procedures for the Case 1 and Case 2 are beneficial. The determination in the network that the alternative S-NSSAI-2 is part of an alternative RSD to URSP rule where the S-NSSAI-1 is included is cumbersome. There seems no harm to always include the slice </w:t>
      </w:r>
      <w:r>
        <w:rPr>
          <w:lang w:eastAsia="en-US"/>
        </w:rPr>
        <w:t xml:space="preserve">mapping information to the UE. </w:t>
      </w:r>
      <w:r w:rsidRPr="002574ED">
        <w:rPr>
          <w:u w:val="single"/>
          <w:lang w:eastAsia="en-US"/>
        </w:rPr>
        <w:t>The result of both Case 1 and Case 2 is the same – the PDU Session is established to alternative S-NSSAI-2. Therefore, it is simpler to always provide the slice mapping information to the UE</w:t>
      </w:r>
      <w:r>
        <w:rPr>
          <w:lang w:eastAsia="en-US"/>
        </w:rPr>
        <w:t>.</w:t>
      </w:r>
    </w:p>
    <w:p w14:paraId="79B48D64" w14:textId="15ADD5FE" w:rsidR="00A0449E" w:rsidRDefault="00D90D0E" w:rsidP="00D90D0E">
      <w:pPr>
        <w:pStyle w:val="B1"/>
        <w:rPr>
          <w:lang w:eastAsia="zh-CN"/>
        </w:rPr>
      </w:pPr>
      <w:r w:rsidRPr="00D90D0E">
        <w:rPr>
          <w:u w:val="single"/>
          <w:lang w:eastAsia="zh-CN"/>
        </w:rPr>
        <w:t xml:space="preserve">Example </w:t>
      </w:r>
      <w:r w:rsidR="00AB349E">
        <w:rPr>
          <w:u w:val="single"/>
          <w:lang w:eastAsia="zh-CN"/>
        </w:rPr>
        <w:t>3</w:t>
      </w:r>
      <w:r>
        <w:rPr>
          <w:lang w:eastAsia="zh-CN"/>
        </w:rPr>
        <w:t>: the S-NSSAI-2 is to be replaced by alternative S-NSSAI</w:t>
      </w:r>
      <w:r w:rsidR="00E91CE6">
        <w:rPr>
          <w:lang w:eastAsia="zh-CN"/>
        </w:rPr>
        <w:t>-</w:t>
      </w:r>
      <w:r>
        <w:rPr>
          <w:lang w:eastAsia="zh-CN"/>
        </w:rPr>
        <w:t>A (</w:t>
      </w:r>
      <w:r w:rsidR="001D5677">
        <w:rPr>
          <w:lang w:eastAsia="zh-CN"/>
        </w:rPr>
        <w:t xml:space="preserve">note that </w:t>
      </w:r>
      <w:r>
        <w:rPr>
          <w:lang w:eastAsia="zh-CN"/>
        </w:rPr>
        <w:t>S-NSSAI</w:t>
      </w:r>
      <w:r w:rsidR="000A6DF2">
        <w:rPr>
          <w:lang w:eastAsia="zh-CN"/>
        </w:rPr>
        <w:t>-</w:t>
      </w:r>
      <w:r>
        <w:rPr>
          <w:lang w:eastAsia="zh-CN"/>
        </w:rPr>
        <w:t xml:space="preserve">A </w:t>
      </w:r>
      <w:r w:rsidR="001D5677">
        <w:rPr>
          <w:lang w:eastAsia="zh-CN"/>
        </w:rPr>
        <w:t xml:space="preserve">is </w:t>
      </w:r>
      <w:r>
        <w:rPr>
          <w:lang w:eastAsia="zh-CN"/>
        </w:rPr>
        <w:t>not part of the Subscribed S-NSSAIs).</w:t>
      </w:r>
    </w:p>
    <w:p w14:paraId="7C5E651B" w14:textId="4F88660C" w:rsidR="002C352B" w:rsidRDefault="001D5677" w:rsidP="002C352B">
      <w:pPr>
        <w:pStyle w:val="B2"/>
        <w:rPr>
          <w:lang w:eastAsia="zh-CN"/>
        </w:rPr>
      </w:pPr>
      <w:r>
        <w:rPr>
          <w:lang w:eastAsia="en-US"/>
        </w:rPr>
        <w:t xml:space="preserve">In Example </w:t>
      </w:r>
      <w:r w:rsidR="00AB349E" w:rsidRPr="00AB349E">
        <w:rPr>
          <w:lang w:val="en-GB" w:eastAsia="en-US"/>
        </w:rPr>
        <w:t>3</w:t>
      </w:r>
      <w:r>
        <w:rPr>
          <w:lang w:eastAsia="en-US"/>
        </w:rPr>
        <w:t xml:space="preserve">, the UE should temporary use the S-NSSAI-A as replacement for S-NSSAI-2. </w:t>
      </w:r>
      <w:r>
        <w:rPr>
          <w:lang w:val="en-GB" w:eastAsia="zh-CN"/>
        </w:rPr>
        <w:t xml:space="preserve">In order for the </w:t>
      </w:r>
      <w:r w:rsidR="002C352B">
        <w:rPr>
          <w:lang w:eastAsia="en-US"/>
        </w:rPr>
        <w:t xml:space="preserve">UE </w:t>
      </w:r>
      <w:r w:rsidRPr="001D5677">
        <w:rPr>
          <w:lang w:val="en-GB" w:eastAsia="en-US"/>
        </w:rPr>
        <w:t>t</w:t>
      </w:r>
      <w:r>
        <w:rPr>
          <w:lang w:val="en-GB" w:eastAsia="en-US"/>
        </w:rPr>
        <w:t xml:space="preserve">o </w:t>
      </w:r>
      <w:r w:rsidR="002C352B">
        <w:rPr>
          <w:lang w:eastAsia="en-US"/>
        </w:rPr>
        <w:t>use</w:t>
      </w:r>
      <w:r w:rsidR="002C352B" w:rsidRPr="002C352B">
        <w:rPr>
          <w:lang w:val="en-GB" w:eastAsia="en-US"/>
        </w:rPr>
        <w:t xml:space="preserve"> </w:t>
      </w:r>
      <w:r w:rsidR="002C352B">
        <w:rPr>
          <w:lang w:val="en-GB" w:eastAsia="en-US"/>
        </w:rPr>
        <w:t>the alternative</w:t>
      </w:r>
      <w:r w:rsidR="002C352B">
        <w:rPr>
          <w:lang w:eastAsia="en-US"/>
        </w:rPr>
        <w:t xml:space="preserve"> S-NSSAI-</w:t>
      </w:r>
      <w:r w:rsidR="002C352B" w:rsidRPr="002C352B">
        <w:rPr>
          <w:lang w:val="en-GB" w:eastAsia="en-US"/>
        </w:rPr>
        <w:t>A</w:t>
      </w:r>
      <w:r>
        <w:rPr>
          <w:lang w:val="en-GB" w:eastAsia="en-US"/>
        </w:rPr>
        <w:t>, the AMF shall perform MM configuration to include the S-NSSAI-A in the Allowed NSSAI. As the AMF triggers such MM configuration (e.g. UCU procedure) it is for free</w:t>
      </w:r>
      <w:r w:rsidR="002C352B">
        <w:rPr>
          <w:lang w:eastAsia="en-US"/>
        </w:rPr>
        <w:t xml:space="preserve"> </w:t>
      </w:r>
      <w:r w:rsidRPr="001D5677">
        <w:rPr>
          <w:lang w:val="en-GB" w:eastAsia="en-US"/>
        </w:rPr>
        <w:t>to inc</w:t>
      </w:r>
      <w:r>
        <w:rPr>
          <w:lang w:val="en-GB" w:eastAsia="en-US"/>
        </w:rPr>
        <w:t xml:space="preserve">lude also the information that the S-NSSAI-A replaces S-NSSAI-2. By such </w:t>
      </w:r>
      <w:r w:rsidRPr="001D5677">
        <w:rPr>
          <w:lang w:val="en-GB" w:eastAsia="en-US"/>
        </w:rPr>
        <w:t>configuration, the UE is able to use any of the URSP rul</w:t>
      </w:r>
      <w:r>
        <w:rPr>
          <w:lang w:val="en-GB" w:eastAsia="en-US"/>
        </w:rPr>
        <w:t>es. If traffic matches to URSP rule#2, the UE triggers a PDU Session establishment including S-NSSAI-A and the mapping info to S-NSSAI-2.</w:t>
      </w:r>
    </w:p>
    <w:p w14:paraId="2F2F86C8" w14:textId="0718BC28" w:rsidR="00E91CE6" w:rsidRPr="00D90D0E" w:rsidRDefault="001D5677" w:rsidP="001D5677">
      <w:pPr>
        <w:rPr>
          <w:lang w:eastAsia="en-US"/>
        </w:rPr>
      </w:pPr>
      <w:r>
        <w:rPr>
          <w:lang w:eastAsia="en-US"/>
        </w:rPr>
        <w:t xml:space="preserve">In case there are existing PDU Sessions established to S-NSSAI-2, in addition the AMF indicates to the SMF that PDU Session transfer is needed. The question is whether the alternative S-NSSAI is indicated to the SMF? As the MM signalling accomplishes the </w:t>
      </w:r>
      <w:r w:rsidR="00875DA7">
        <w:rPr>
          <w:lang w:eastAsia="en-US"/>
        </w:rPr>
        <w:t xml:space="preserve">MM </w:t>
      </w:r>
      <w:r>
        <w:rPr>
          <w:lang w:eastAsia="en-US"/>
        </w:rPr>
        <w:t xml:space="preserve">configuration </w:t>
      </w:r>
      <w:r w:rsidR="00875DA7">
        <w:rPr>
          <w:lang w:eastAsia="en-US"/>
        </w:rPr>
        <w:t>that the alternative S-NSSAI replaces the old S-NSSAI, it seems needless to also send the alternative S-NSSAI via the SM signalling.</w:t>
      </w:r>
      <w:r>
        <w:rPr>
          <w:lang w:eastAsia="en-US"/>
        </w:rPr>
        <w:t xml:space="preserve"> </w:t>
      </w:r>
    </w:p>
    <w:p w14:paraId="0E466D7A" w14:textId="4584E563" w:rsidR="00E91CE6" w:rsidRDefault="001D5677" w:rsidP="00E91CE6">
      <w:pPr>
        <w:rPr>
          <w:lang w:eastAsia="en-US"/>
        </w:rPr>
      </w:pPr>
      <w:r w:rsidRPr="001D5677">
        <w:rPr>
          <w:b/>
          <w:bCs/>
          <w:u w:val="single"/>
          <w:lang w:eastAsia="en-US"/>
        </w:rPr>
        <w:t>Proposal 3</w:t>
      </w:r>
      <w:r>
        <w:rPr>
          <w:lang w:eastAsia="en-US"/>
        </w:rPr>
        <w:t>: It is recommended that the network uses MM signalling to configure the UE</w:t>
      </w:r>
      <w:r w:rsidR="00875DA7">
        <w:rPr>
          <w:lang w:eastAsia="en-US"/>
        </w:rPr>
        <w:t xml:space="preserve"> that the alternative S-NSSAI replaces the old S-NSSAI</w:t>
      </w:r>
      <w:r>
        <w:rPr>
          <w:lang w:eastAsia="en-US"/>
        </w:rPr>
        <w:t xml:space="preserve">. </w:t>
      </w:r>
      <w:r w:rsidR="00FD232A">
        <w:rPr>
          <w:lang w:eastAsia="en-US"/>
        </w:rPr>
        <w:t xml:space="preserve">There is no need to check within the 5GC whether the alternative S-NSSAI is part of an alternative RSD of the URSP rule including the S-NSSAI to be replaced. </w:t>
      </w:r>
    </w:p>
    <w:p w14:paraId="33869EFA" w14:textId="77777777" w:rsidR="004903EC" w:rsidRDefault="004903EC" w:rsidP="007B4DC6">
      <w:pPr>
        <w:rPr>
          <w:lang w:val="en-US" w:eastAsia="en-US"/>
        </w:rPr>
      </w:pPr>
    </w:p>
    <w:p w14:paraId="1D33D4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71A45E" w14:textId="5DE1B41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110544">
        <w:rPr>
          <w:lang w:eastAsia="zh-CN"/>
        </w:rPr>
        <w:t>agree</w:t>
      </w:r>
      <w:r w:rsidR="008B6A8E">
        <w:rPr>
          <w:lang w:eastAsia="zh-CN"/>
        </w:rPr>
        <w:t xml:space="preserve"> the above </w:t>
      </w:r>
      <w:r w:rsidR="002C3A21">
        <w:rPr>
          <w:b/>
          <w:bCs/>
          <w:lang w:eastAsia="zh-CN"/>
        </w:rPr>
        <w:t>P</w:t>
      </w:r>
      <w:r w:rsidR="008B6A8E" w:rsidRPr="002C3A21">
        <w:rPr>
          <w:b/>
          <w:bCs/>
          <w:lang w:eastAsia="zh-CN"/>
        </w:rPr>
        <w:t>roposals</w:t>
      </w:r>
      <w:r w:rsidR="002C3A21" w:rsidRPr="002C3A21">
        <w:rPr>
          <w:b/>
          <w:bCs/>
          <w:lang w:eastAsia="zh-CN"/>
        </w:rPr>
        <w:t xml:space="preserve"> 1, 2 and 3</w:t>
      </w:r>
      <w:r w:rsidR="008B6A8E">
        <w:rPr>
          <w:lang w:eastAsia="zh-CN"/>
        </w:rPr>
        <w:t xml:space="preserve"> in the conclusions for KI#1 in the </w:t>
      </w:r>
      <w:r>
        <w:rPr>
          <w:lang w:eastAsia="zh-CN"/>
        </w:rPr>
        <w:t>TR 23.</w:t>
      </w:r>
      <w:r w:rsidR="004275E2">
        <w:rPr>
          <w:lang w:eastAsia="zh-CN"/>
        </w:rPr>
        <w:t>700-</w:t>
      </w:r>
      <w:r w:rsidR="000B36D2">
        <w:rPr>
          <w:lang w:eastAsia="zh-CN"/>
        </w:rPr>
        <w:t>41</w:t>
      </w:r>
      <w:r>
        <w:rPr>
          <w:lang w:eastAsia="zh-CN"/>
        </w:rPr>
        <w:t>.</w:t>
      </w:r>
    </w:p>
    <w:sectPr w:rsidR="00CA6115" w:rsidRPr="00813D7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4E418" w14:textId="77777777" w:rsidR="00CB7424" w:rsidRDefault="00CB7424">
      <w:r>
        <w:separator/>
      </w:r>
    </w:p>
    <w:p w14:paraId="41AF47E8" w14:textId="77777777" w:rsidR="00CB7424" w:rsidRDefault="00CB7424"/>
  </w:endnote>
  <w:endnote w:type="continuationSeparator" w:id="0">
    <w:p w14:paraId="002EF830" w14:textId="77777777" w:rsidR="00CB7424" w:rsidRDefault="00CB7424">
      <w:r>
        <w:continuationSeparator/>
      </w:r>
    </w:p>
    <w:p w14:paraId="24F3F81F" w14:textId="77777777" w:rsidR="00CB7424" w:rsidRDefault="00CB7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KaiTi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F48A" w14:textId="77777777" w:rsidR="00FC067B" w:rsidRDefault="00FC06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FC067B" w:rsidRDefault="00FC06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FC067B" w:rsidRDefault="00FC06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FDC1D" w14:textId="77777777" w:rsidR="00CB7424" w:rsidRDefault="00CB7424">
      <w:r>
        <w:separator/>
      </w:r>
    </w:p>
    <w:p w14:paraId="09BC4172" w14:textId="77777777" w:rsidR="00CB7424" w:rsidRDefault="00CB7424"/>
  </w:footnote>
  <w:footnote w:type="continuationSeparator" w:id="0">
    <w:p w14:paraId="7F4EDB13" w14:textId="77777777" w:rsidR="00CB7424" w:rsidRDefault="00CB7424">
      <w:r>
        <w:continuationSeparator/>
      </w:r>
    </w:p>
    <w:p w14:paraId="0F377260" w14:textId="77777777" w:rsidR="00CB7424" w:rsidRDefault="00CB74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8811" w14:textId="77777777" w:rsidR="00FC067B" w:rsidRDefault="00FC067B"/>
  <w:p w14:paraId="1DFBD4C3" w14:textId="77777777" w:rsidR="00FC067B" w:rsidRDefault="00FC06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7C2C" w14:textId="77777777" w:rsidR="00FC067B" w:rsidRPr="0091233D" w:rsidRDefault="00FC06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FC067B" w:rsidRPr="0091233D" w:rsidRDefault="00FC067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3A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FC067B" w:rsidRPr="0091233D" w:rsidRDefault="00FC06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84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3FC15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128D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6C07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FE1E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460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470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2AC6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CF7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EE9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1EE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22398"/>
    <w:multiLevelType w:val="hybridMultilevel"/>
    <w:tmpl w:val="6240AB40"/>
    <w:lvl w:ilvl="0" w:tplc="B574B8F8">
      <w:numFmt w:val="bullet"/>
      <w:lvlText w:val="-"/>
      <w:lvlJc w:val="left"/>
      <w:pPr>
        <w:ind w:left="8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6311A"/>
    <w:multiLevelType w:val="hybridMultilevel"/>
    <w:tmpl w:val="C6D6898A"/>
    <w:lvl w:ilvl="0" w:tplc="72FA708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10301F"/>
    <w:multiLevelType w:val="hybridMultilevel"/>
    <w:tmpl w:val="9AB826CC"/>
    <w:lvl w:ilvl="0" w:tplc="29200224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411D35"/>
    <w:multiLevelType w:val="hybridMultilevel"/>
    <w:tmpl w:val="2AD0ECCC"/>
    <w:lvl w:ilvl="0" w:tplc="56A8E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34654"/>
    <w:multiLevelType w:val="hybridMultilevel"/>
    <w:tmpl w:val="7F289594"/>
    <w:lvl w:ilvl="0" w:tplc="DFFA1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236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603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24B3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0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E0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A7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6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45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C45AFF"/>
    <w:multiLevelType w:val="hybridMultilevel"/>
    <w:tmpl w:val="4800B1E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11"/>
  </w:num>
  <w:num w:numId="4">
    <w:abstractNumId w:val="16"/>
  </w:num>
  <w:num w:numId="5">
    <w:abstractNumId w:val="25"/>
  </w:num>
  <w:num w:numId="6">
    <w:abstractNumId w:val="33"/>
  </w:num>
  <w:num w:numId="7">
    <w:abstractNumId w:val="20"/>
  </w:num>
  <w:num w:numId="8">
    <w:abstractNumId w:val="24"/>
  </w:num>
  <w:num w:numId="9">
    <w:abstractNumId w:val="29"/>
  </w:num>
  <w:num w:numId="10">
    <w:abstractNumId w:val="35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31"/>
  </w:num>
  <w:num w:numId="16">
    <w:abstractNumId w:val="13"/>
  </w:num>
  <w:num w:numId="17">
    <w:abstractNumId w:val="30"/>
  </w:num>
  <w:num w:numId="18">
    <w:abstractNumId w:val="21"/>
  </w:num>
  <w:num w:numId="19">
    <w:abstractNumId w:val="26"/>
  </w:num>
  <w:num w:numId="20">
    <w:abstractNumId w:val="34"/>
  </w:num>
  <w:num w:numId="21">
    <w:abstractNumId w:val="18"/>
  </w:num>
  <w:num w:numId="22">
    <w:abstractNumId w:val="28"/>
  </w:num>
  <w:num w:numId="23">
    <w:abstractNumId w:val="17"/>
  </w:num>
  <w:num w:numId="24">
    <w:abstractNumId w:val="1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2"/>
  </w:num>
  <w:num w:numId="36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63C"/>
    <w:rsid w:val="00001DE3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3A0"/>
    <w:rsid w:val="00010551"/>
    <w:rsid w:val="00010882"/>
    <w:rsid w:val="000108AD"/>
    <w:rsid w:val="000108F7"/>
    <w:rsid w:val="000110EE"/>
    <w:rsid w:val="00011279"/>
    <w:rsid w:val="00012539"/>
    <w:rsid w:val="0001336E"/>
    <w:rsid w:val="00013850"/>
    <w:rsid w:val="00013CD6"/>
    <w:rsid w:val="0001400A"/>
    <w:rsid w:val="000150DA"/>
    <w:rsid w:val="000153C3"/>
    <w:rsid w:val="00016A41"/>
    <w:rsid w:val="00021F53"/>
    <w:rsid w:val="000220E9"/>
    <w:rsid w:val="00023565"/>
    <w:rsid w:val="00024628"/>
    <w:rsid w:val="00024798"/>
    <w:rsid w:val="00024D96"/>
    <w:rsid w:val="000268FB"/>
    <w:rsid w:val="00027B9C"/>
    <w:rsid w:val="00027F2F"/>
    <w:rsid w:val="0003091B"/>
    <w:rsid w:val="0003118B"/>
    <w:rsid w:val="00032C4D"/>
    <w:rsid w:val="00033B79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07C"/>
    <w:rsid w:val="00056F95"/>
    <w:rsid w:val="00057144"/>
    <w:rsid w:val="0005715C"/>
    <w:rsid w:val="00060038"/>
    <w:rsid w:val="00060F24"/>
    <w:rsid w:val="000617CB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119"/>
    <w:rsid w:val="00084E41"/>
    <w:rsid w:val="0008565B"/>
    <w:rsid w:val="00085FC7"/>
    <w:rsid w:val="00086929"/>
    <w:rsid w:val="0008793F"/>
    <w:rsid w:val="00090D4D"/>
    <w:rsid w:val="00090F98"/>
    <w:rsid w:val="000919CD"/>
    <w:rsid w:val="00091BA0"/>
    <w:rsid w:val="00093796"/>
    <w:rsid w:val="000946ED"/>
    <w:rsid w:val="0009483A"/>
    <w:rsid w:val="00095AD3"/>
    <w:rsid w:val="000965B7"/>
    <w:rsid w:val="00097157"/>
    <w:rsid w:val="00097A76"/>
    <w:rsid w:val="000A1CE9"/>
    <w:rsid w:val="000A2B21"/>
    <w:rsid w:val="000A2B97"/>
    <w:rsid w:val="000A323F"/>
    <w:rsid w:val="000A49D3"/>
    <w:rsid w:val="000A5948"/>
    <w:rsid w:val="000A6DF2"/>
    <w:rsid w:val="000A75B1"/>
    <w:rsid w:val="000B103E"/>
    <w:rsid w:val="000B128A"/>
    <w:rsid w:val="000B131F"/>
    <w:rsid w:val="000B1493"/>
    <w:rsid w:val="000B36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4658"/>
    <w:rsid w:val="000C4704"/>
    <w:rsid w:val="000C5C1E"/>
    <w:rsid w:val="000C698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27D"/>
    <w:rsid w:val="000D4828"/>
    <w:rsid w:val="000D59E4"/>
    <w:rsid w:val="000D5EAF"/>
    <w:rsid w:val="000D666E"/>
    <w:rsid w:val="000D70EA"/>
    <w:rsid w:val="000E0A30"/>
    <w:rsid w:val="000E1883"/>
    <w:rsid w:val="000E1B22"/>
    <w:rsid w:val="000E27F1"/>
    <w:rsid w:val="000E44F6"/>
    <w:rsid w:val="000E7E23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544"/>
    <w:rsid w:val="00110662"/>
    <w:rsid w:val="0011076A"/>
    <w:rsid w:val="00111E3C"/>
    <w:rsid w:val="00112BF1"/>
    <w:rsid w:val="00113365"/>
    <w:rsid w:val="0011387E"/>
    <w:rsid w:val="001142B0"/>
    <w:rsid w:val="001156E9"/>
    <w:rsid w:val="001205BE"/>
    <w:rsid w:val="00120763"/>
    <w:rsid w:val="00120FEB"/>
    <w:rsid w:val="0012113A"/>
    <w:rsid w:val="00121A78"/>
    <w:rsid w:val="00121D65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99C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57A61"/>
    <w:rsid w:val="00161001"/>
    <w:rsid w:val="00161683"/>
    <w:rsid w:val="001616A1"/>
    <w:rsid w:val="00161B39"/>
    <w:rsid w:val="00161FBA"/>
    <w:rsid w:val="00163C76"/>
    <w:rsid w:val="00163E01"/>
    <w:rsid w:val="00164342"/>
    <w:rsid w:val="001649E3"/>
    <w:rsid w:val="001673CA"/>
    <w:rsid w:val="00167AF3"/>
    <w:rsid w:val="00167B86"/>
    <w:rsid w:val="0017090C"/>
    <w:rsid w:val="00170A7C"/>
    <w:rsid w:val="0017207F"/>
    <w:rsid w:val="001731A2"/>
    <w:rsid w:val="0017345C"/>
    <w:rsid w:val="001735E8"/>
    <w:rsid w:val="001736B5"/>
    <w:rsid w:val="00173A57"/>
    <w:rsid w:val="001750EF"/>
    <w:rsid w:val="001765B4"/>
    <w:rsid w:val="00176895"/>
    <w:rsid w:val="00176CD0"/>
    <w:rsid w:val="00177E8A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BC"/>
    <w:rsid w:val="001906C2"/>
    <w:rsid w:val="001929DA"/>
    <w:rsid w:val="00192B35"/>
    <w:rsid w:val="00193556"/>
    <w:rsid w:val="00193C28"/>
    <w:rsid w:val="001940BC"/>
    <w:rsid w:val="0019437E"/>
    <w:rsid w:val="00194CE7"/>
    <w:rsid w:val="0019666E"/>
    <w:rsid w:val="00196B2A"/>
    <w:rsid w:val="0019723A"/>
    <w:rsid w:val="00197B54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37A"/>
    <w:rsid w:val="001B4DFC"/>
    <w:rsid w:val="001B546B"/>
    <w:rsid w:val="001B5EBE"/>
    <w:rsid w:val="001B7516"/>
    <w:rsid w:val="001C0A43"/>
    <w:rsid w:val="001C17E1"/>
    <w:rsid w:val="001C1E41"/>
    <w:rsid w:val="001C4445"/>
    <w:rsid w:val="001C477E"/>
    <w:rsid w:val="001C488F"/>
    <w:rsid w:val="001C50F0"/>
    <w:rsid w:val="001C6359"/>
    <w:rsid w:val="001C672D"/>
    <w:rsid w:val="001C74D2"/>
    <w:rsid w:val="001C77F4"/>
    <w:rsid w:val="001D0245"/>
    <w:rsid w:val="001D0433"/>
    <w:rsid w:val="001D06A4"/>
    <w:rsid w:val="001D1200"/>
    <w:rsid w:val="001D1FB4"/>
    <w:rsid w:val="001D2DF9"/>
    <w:rsid w:val="001D5677"/>
    <w:rsid w:val="001D5AAF"/>
    <w:rsid w:val="001E0DF5"/>
    <w:rsid w:val="001E125D"/>
    <w:rsid w:val="001E1F34"/>
    <w:rsid w:val="001E2747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CE"/>
    <w:rsid w:val="00216F4A"/>
    <w:rsid w:val="00217949"/>
    <w:rsid w:val="00220AEB"/>
    <w:rsid w:val="0022181D"/>
    <w:rsid w:val="00221F47"/>
    <w:rsid w:val="002221DD"/>
    <w:rsid w:val="00223CCA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D71"/>
    <w:rsid w:val="00241E53"/>
    <w:rsid w:val="0024206B"/>
    <w:rsid w:val="00242A2F"/>
    <w:rsid w:val="002431C9"/>
    <w:rsid w:val="002434E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CB"/>
    <w:rsid w:val="00252101"/>
    <w:rsid w:val="0025240D"/>
    <w:rsid w:val="00252DDE"/>
    <w:rsid w:val="00253F6A"/>
    <w:rsid w:val="002540E2"/>
    <w:rsid w:val="0025420F"/>
    <w:rsid w:val="00254D03"/>
    <w:rsid w:val="0025520E"/>
    <w:rsid w:val="0025564C"/>
    <w:rsid w:val="002574ED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469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175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87E9A"/>
    <w:rsid w:val="00291038"/>
    <w:rsid w:val="00291095"/>
    <w:rsid w:val="00292E3B"/>
    <w:rsid w:val="002934C0"/>
    <w:rsid w:val="002943A4"/>
    <w:rsid w:val="00295FEC"/>
    <w:rsid w:val="0029673F"/>
    <w:rsid w:val="002A062F"/>
    <w:rsid w:val="002A3C41"/>
    <w:rsid w:val="002A6F90"/>
    <w:rsid w:val="002A72C5"/>
    <w:rsid w:val="002A7929"/>
    <w:rsid w:val="002B051E"/>
    <w:rsid w:val="002B0FA7"/>
    <w:rsid w:val="002B1D85"/>
    <w:rsid w:val="002B21E7"/>
    <w:rsid w:val="002B2ABA"/>
    <w:rsid w:val="002B3D5D"/>
    <w:rsid w:val="002B46FF"/>
    <w:rsid w:val="002B5DAE"/>
    <w:rsid w:val="002B6238"/>
    <w:rsid w:val="002B66D6"/>
    <w:rsid w:val="002C071F"/>
    <w:rsid w:val="002C0D31"/>
    <w:rsid w:val="002C12F3"/>
    <w:rsid w:val="002C17E8"/>
    <w:rsid w:val="002C27A0"/>
    <w:rsid w:val="002C2E2C"/>
    <w:rsid w:val="002C3289"/>
    <w:rsid w:val="002C352B"/>
    <w:rsid w:val="002C3A21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22"/>
    <w:rsid w:val="002D1E5B"/>
    <w:rsid w:val="002D2752"/>
    <w:rsid w:val="002D4952"/>
    <w:rsid w:val="002D5CFB"/>
    <w:rsid w:val="002D5E9C"/>
    <w:rsid w:val="002D7572"/>
    <w:rsid w:val="002D7DAF"/>
    <w:rsid w:val="002E146C"/>
    <w:rsid w:val="002E199D"/>
    <w:rsid w:val="002E1B45"/>
    <w:rsid w:val="002E2018"/>
    <w:rsid w:val="002E4026"/>
    <w:rsid w:val="002E41F3"/>
    <w:rsid w:val="002E4408"/>
    <w:rsid w:val="002E4974"/>
    <w:rsid w:val="002E4AA9"/>
    <w:rsid w:val="002E4E29"/>
    <w:rsid w:val="002E54CA"/>
    <w:rsid w:val="002E6D0D"/>
    <w:rsid w:val="002E717C"/>
    <w:rsid w:val="002E7D6C"/>
    <w:rsid w:val="002F0809"/>
    <w:rsid w:val="002F0C12"/>
    <w:rsid w:val="002F400D"/>
    <w:rsid w:val="002F4B59"/>
    <w:rsid w:val="002F4E9C"/>
    <w:rsid w:val="002F4F84"/>
    <w:rsid w:val="002F5879"/>
    <w:rsid w:val="002F668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5FBD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57485"/>
    <w:rsid w:val="003607F8"/>
    <w:rsid w:val="00360CF4"/>
    <w:rsid w:val="00361722"/>
    <w:rsid w:val="003619B5"/>
    <w:rsid w:val="00361C57"/>
    <w:rsid w:val="00363BB4"/>
    <w:rsid w:val="00363CC7"/>
    <w:rsid w:val="00364A7A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4F7A"/>
    <w:rsid w:val="003757F0"/>
    <w:rsid w:val="00375AFF"/>
    <w:rsid w:val="00375C1A"/>
    <w:rsid w:val="003771FA"/>
    <w:rsid w:val="0038028D"/>
    <w:rsid w:val="00380585"/>
    <w:rsid w:val="00380A07"/>
    <w:rsid w:val="00380E86"/>
    <w:rsid w:val="00383F2D"/>
    <w:rsid w:val="0038461F"/>
    <w:rsid w:val="00384D8F"/>
    <w:rsid w:val="00385B51"/>
    <w:rsid w:val="0038795A"/>
    <w:rsid w:val="00390281"/>
    <w:rsid w:val="00391008"/>
    <w:rsid w:val="00391583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BD4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6F9"/>
    <w:rsid w:val="003B3C85"/>
    <w:rsid w:val="003B4DF4"/>
    <w:rsid w:val="003B59D6"/>
    <w:rsid w:val="003B5DC5"/>
    <w:rsid w:val="003B651A"/>
    <w:rsid w:val="003B7365"/>
    <w:rsid w:val="003B7948"/>
    <w:rsid w:val="003B7963"/>
    <w:rsid w:val="003C02B3"/>
    <w:rsid w:val="003C1495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A1F"/>
    <w:rsid w:val="00400D85"/>
    <w:rsid w:val="0040134B"/>
    <w:rsid w:val="00401A9B"/>
    <w:rsid w:val="00401FA0"/>
    <w:rsid w:val="004021BE"/>
    <w:rsid w:val="00402449"/>
    <w:rsid w:val="00402464"/>
    <w:rsid w:val="00402916"/>
    <w:rsid w:val="00403125"/>
    <w:rsid w:val="004036D4"/>
    <w:rsid w:val="00403F19"/>
    <w:rsid w:val="00403FCF"/>
    <w:rsid w:val="00404271"/>
    <w:rsid w:val="00405227"/>
    <w:rsid w:val="00405614"/>
    <w:rsid w:val="0040564F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36A"/>
    <w:rsid w:val="00417940"/>
    <w:rsid w:val="004217E6"/>
    <w:rsid w:val="004218F3"/>
    <w:rsid w:val="00422FC5"/>
    <w:rsid w:val="00423407"/>
    <w:rsid w:val="00423761"/>
    <w:rsid w:val="00423BDB"/>
    <w:rsid w:val="00423F36"/>
    <w:rsid w:val="0042449E"/>
    <w:rsid w:val="004244F2"/>
    <w:rsid w:val="004268FC"/>
    <w:rsid w:val="004274BD"/>
    <w:rsid w:val="004275E2"/>
    <w:rsid w:val="0043031B"/>
    <w:rsid w:val="00431F48"/>
    <w:rsid w:val="00433E88"/>
    <w:rsid w:val="00434BDE"/>
    <w:rsid w:val="00440861"/>
    <w:rsid w:val="00440A3E"/>
    <w:rsid w:val="00441C32"/>
    <w:rsid w:val="00441E13"/>
    <w:rsid w:val="00443252"/>
    <w:rsid w:val="004435E2"/>
    <w:rsid w:val="004438D7"/>
    <w:rsid w:val="00443F2F"/>
    <w:rsid w:val="0044446B"/>
    <w:rsid w:val="004452BF"/>
    <w:rsid w:val="004469AF"/>
    <w:rsid w:val="0044705D"/>
    <w:rsid w:val="004478B2"/>
    <w:rsid w:val="00450246"/>
    <w:rsid w:val="004503FD"/>
    <w:rsid w:val="00450494"/>
    <w:rsid w:val="00450E86"/>
    <w:rsid w:val="00453658"/>
    <w:rsid w:val="0045374B"/>
    <w:rsid w:val="00453A49"/>
    <w:rsid w:val="00453D72"/>
    <w:rsid w:val="0045410E"/>
    <w:rsid w:val="00455110"/>
    <w:rsid w:val="004565EE"/>
    <w:rsid w:val="004603EE"/>
    <w:rsid w:val="004611C8"/>
    <w:rsid w:val="00461769"/>
    <w:rsid w:val="0046254E"/>
    <w:rsid w:val="00462B3D"/>
    <w:rsid w:val="00463840"/>
    <w:rsid w:val="0046434C"/>
    <w:rsid w:val="00464F7D"/>
    <w:rsid w:val="00465AD0"/>
    <w:rsid w:val="00465DB0"/>
    <w:rsid w:val="00466150"/>
    <w:rsid w:val="0046628E"/>
    <w:rsid w:val="00467673"/>
    <w:rsid w:val="00470CA4"/>
    <w:rsid w:val="004745FD"/>
    <w:rsid w:val="004769E2"/>
    <w:rsid w:val="004774B4"/>
    <w:rsid w:val="00481CD8"/>
    <w:rsid w:val="004821D9"/>
    <w:rsid w:val="00482DD7"/>
    <w:rsid w:val="00482F42"/>
    <w:rsid w:val="00483322"/>
    <w:rsid w:val="00483E3C"/>
    <w:rsid w:val="00485470"/>
    <w:rsid w:val="00485F2D"/>
    <w:rsid w:val="004862C2"/>
    <w:rsid w:val="0048675E"/>
    <w:rsid w:val="004903EC"/>
    <w:rsid w:val="00491A0E"/>
    <w:rsid w:val="00494686"/>
    <w:rsid w:val="0049476B"/>
    <w:rsid w:val="004953B2"/>
    <w:rsid w:val="00497688"/>
    <w:rsid w:val="004A02B0"/>
    <w:rsid w:val="004A11B0"/>
    <w:rsid w:val="004A1D6F"/>
    <w:rsid w:val="004A2899"/>
    <w:rsid w:val="004A28DB"/>
    <w:rsid w:val="004A3996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0FF9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7A6"/>
    <w:rsid w:val="004E4A9B"/>
    <w:rsid w:val="004E59B7"/>
    <w:rsid w:val="004E5C05"/>
    <w:rsid w:val="004E5D4F"/>
    <w:rsid w:val="004E7315"/>
    <w:rsid w:val="004E74EF"/>
    <w:rsid w:val="004F0B8C"/>
    <w:rsid w:val="004F0C9A"/>
    <w:rsid w:val="004F162D"/>
    <w:rsid w:val="004F1C34"/>
    <w:rsid w:val="004F2714"/>
    <w:rsid w:val="004F277A"/>
    <w:rsid w:val="004F2CDF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51"/>
    <w:rsid w:val="00504E72"/>
    <w:rsid w:val="00505A3D"/>
    <w:rsid w:val="00506D4F"/>
    <w:rsid w:val="0050784A"/>
    <w:rsid w:val="00507B36"/>
    <w:rsid w:val="00510668"/>
    <w:rsid w:val="005108F7"/>
    <w:rsid w:val="00512FC2"/>
    <w:rsid w:val="00513184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96"/>
    <w:rsid w:val="005173BA"/>
    <w:rsid w:val="005177DB"/>
    <w:rsid w:val="00517888"/>
    <w:rsid w:val="00520451"/>
    <w:rsid w:val="0052136C"/>
    <w:rsid w:val="00521F78"/>
    <w:rsid w:val="00523F71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19"/>
    <w:rsid w:val="005408D6"/>
    <w:rsid w:val="00540B52"/>
    <w:rsid w:val="00541156"/>
    <w:rsid w:val="00541980"/>
    <w:rsid w:val="00541BDE"/>
    <w:rsid w:val="00541E59"/>
    <w:rsid w:val="005424D4"/>
    <w:rsid w:val="005430D3"/>
    <w:rsid w:val="00543E55"/>
    <w:rsid w:val="00543F19"/>
    <w:rsid w:val="005446D6"/>
    <w:rsid w:val="00545091"/>
    <w:rsid w:val="005455E2"/>
    <w:rsid w:val="0055150E"/>
    <w:rsid w:val="005517CD"/>
    <w:rsid w:val="00552D00"/>
    <w:rsid w:val="00552EDB"/>
    <w:rsid w:val="0055392F"/>
    <w:rsid w:val="00553C48"/>
    <w:rsid w:val="00554C55"/>
    <w:rsid w:val="00555108"/>
    <w:rsid w:val="00555F6C"/>
    <w:rsid w:val="00556068"/>
    <w:rsid w:val="005568FB"/>
    <w:rsid w:val="00561209"/>
    <w:rsid w:val="005612D1"/>
    <w:rsid w:val="005630EB"/>
    <w:rsid w:val="0056459E"/>
    <w:rsid w:val="005657E5"/>
    <w:rsid w:val="00566A66"/>
    <w:rsid w:val="00567317"/>
    <w:rsid w:val="00572BA6"/>
    <w:rsid w:val="00573496"/>
    <w:rsid w:val="00573C90"/>
    <w:rsid w:val="005746B5"/>
    <w:rsid w:val="00574A05"/>
    <w:rsid w:val="00575513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608A"/>
    <w:rsid w:val="005973DC"/>
    <w:rsid w:val="005976E8"/>
    <w:rsid w:val="0059773D"/>
    <w:rsid w:val="005A1269"/>
    <w:rsid w:val="005A1980"/>
    <w:rsid w:val="005A1AA1"/>
    <w:rsid w:val="005A26B4"/>
    <w:rsid w:val="005A29F2"/>
    <w:rsid w:val="005A48D2"/>
    <w:rsid w:val="005A5CCE"/>
    <w:rsid w:val="005A688E"/>
    <w:rsid w:val="005A69E3"/>
    <w:rsid w:val="005A7383"/>
    <w:rsid w:val="005A78C2"/>
    <w:rsid w:val="005B0114"/>
    <w:rsid w:val="005B02B2"/>
    <w:rsid w:val="005B26AA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2D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75E"/>
    <w:rsid w:val="005D1751"/>
    <w:rsid w:val="005D226C"/>
    <w:rsid w:val="005D2916"/>
    <w:rsid w:val="005D369B"/>
    <w:rsid w:val="005D48A6"/>
    <w:rsid w:val="005D55DC"/>
    <w:rsid w:val="005D56A4"/>
    <w:rsid w:val="005D6828"/>
    <w:rsid w:val="005D76D7"/>
    <w:rsid w:val="005E0279"/>
    <w:rsid w:val="005E05FD"/>
    <w:rsid w:val="005E0AEB"/>
    <w:rsid w:val="005E28BC"/>
    <w:rsid w:val="005E3DE3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3D"/>
    <w:rsid w:val="005F555C"/>
    <w:rsid w:val="005F59D9"/>
    <w:rsid w:val="005F76E9"/>
    <w:rsid w:val="00601CC9"/>
    <w:rsid w:val="006031C3"/>
    <w:rsid w:val="00603FD0"/>
    <w:rsid w:val="00604C88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DEC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52A2"/>
    <w:rsid w:val="006278F1"/>
    <w:rsid w:val="00631CC3"/>
    <w:rsid w:val="00632625"/>
    <w:rsid w:val="00632F1F"/>
    <w:rsid w:val="00635AB9"/>
    <w:rsid w:val="00640010"/>
    <w:rsid w:val="00641199"/>
    <w:rsid w:val="0064130B"/>
    <w:rsid w:val="0064146B"/>
    <w:rsid w:val="00642055"/>
    <w:rsid w:val="00644664"/>
    <w:rsid w:val="00644B01"/>
    <w:rsid w:val="00646281"/>
    <w:rsid w:val="006462C1"/>
    <w:rsid w:val="00647A7E"/>
    <w:rsid w:val="00651A6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67DD4"/>
    <w:rsid w:val="006701F5"/>
    <w:rsid w:val="006705D5"/>
    <w:rsid w:val="00670D34"/>
    <w:rsid w:val="00671D64"/>
    <w:rsid w:val="006724E3"/>
    <w:rsid w:val="00672D14"/>
    <w:rsid w:val="00673CFE"/>
    <w:rsid w:val="00673EC3"/>
    <w:rsid w:val="00674CCA"/>
    <w:rsid w:val="00675791"/>
    <w:rsid w:val="00675ACF"/>
    <w:rsid w:val="00676A96"/>
    <w:rsid w:val="00677D95"/>
    <w:rsid w:val="006810AB"/>
    <w:rsid w:val="00681F6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F51"/>
    <w:rsid w:val="006A13C0"/>
    <w:rsid w:val="006A2C65"/>
    <w:rsid w:val="006A3DDC"/>
    <w:rsid w:val="006A4B39"/>
    <w:rsid w:val="006A4E4E"/>
    <w:rsid w:val="006A626E"/>
    <w:rsid w:val="006A6375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757"/>
    <w:rsid w:val="006C6C32"/>
    <w:rsid w:val="006C6D3D"/>
    <w:rsid w:val="006C70F0"/>
    <w:rsid w:val="006C7993"/>
    <w:rsid w:val="006D1207"/>
    <w:rsid w:val="006D16C2"/>
    <w:rsid w:val="006D1EBB"/>
    <w:rsid w:val="006D2EFC"/>
    <w:rsid w:val="006D3AE5"/>
    <w:rsid w:val="006D472F"/>
    <w:rsid w:val="006D50F7"/>
    <w:rsid w:val="006D5301"/>
    <w:rsid w:val="006D5914"/>
    <w:rsid w:val="006D6005"/>
    <w:rsid w:val="006D6044"/>
    <w:rsid w:val="006D6502"/>
    <w:rsid w:val="006D6B03"/>
    <w:rsid w:val="006D7852"/>
    <w:rsid w:val="006E2754"/>
    <w:rsid w:val="006E380C"/>
    <w:rsid w:val="006E3C16"/>
    <w:rsid w:val="006E4A64"/>
    <w:rsid w:val="006E4CC6"/>
    <w:rsid w:val="006E5A15"/>
    <w:rsid w:val="006E5FED"/>
    <w:rsid w:val="006E64AD"/>
    <w:rsid w:val="006E6E00"/>
    <w:rsid w:val="006E7C5F"/>
    <w:rsid w:val="006F0412"/>
    <w:rsid w:val="006F0544"/>
    <w:rsid w:val="006F2BEF"/>
    <w:rsid w:val="006F2E66"/>
    <w:rsid w:val="006F383F"/>
    <w:rsid w:val="006F406F"/>
    <w:rsid w:val="006F4568"/>
    <w:rsid w:val="006F4C2D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E4"/>
    <w:rsid w:val="00731985"/>
    <w:rsid w:val="007330E7"/>
    <w:rsid w:val="00734562"/>
    <w:rsid w:val="00734DB5"/>
    <w:rsid w:val="00734F92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47528"/>
    <w:rsid w:val="007516E8"/>
    <w:rsid w:val="007518AE"/>
    <w:rsid w:val="007528DF"/>
    <w:rsid w:val="007532F7"/>
    <w:rsid w:val="00754C4F"/>
    <w:rsid w:val="0075550E"/>
    <w:rsid w:val="0075597A"/>
    <w:rsid w:val="00756755"/>
    <w:rsid w:val="00757168"/>
    <w:rsid w:val="007573CC"/>
    <w:rsid w:val="0076013E"/>
    <w:rsid w:val="00761E08"/>
    <w:rsid w:val="00762063"/>
    <w:rsid w:val="00762143"/>
    <w:rsid w:val="00762389"/>
    <w:rsid w:val="007623C9"/>
    <w:rsid w:val="00762A9C"/>
    <w:rsid w:val="00763E75"/>
    <w:rsid w:val="007641AC"/>
    <w:rsid w:val="0076475F"/>
    <w:rsid w:val="0076702C"/>
    <w:rsid w:val="007679A2"/>
    <w:rsid w:val="00767C2D"/>
    <w:rsid w:val="007702A8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7A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471"/>
    <w:rsid w:val="007A2FDA"/>
    <w:rsid w:val="007A31EE"/>
    <w:rsid w:val="007A3633"/>
    <w:rsid w:val="007A3E80"/>
    <w:rsid w:val="007A42A5"/>
    <w:rsid w:val="007A4A04"/>
    <w:rsid w:val="007A5467"/>
    <w:rsid w:val="007A571E"/>
    <w:rsid w:val="007A6135"/>
    <w:rsid w:val="007A6D31"/>
    <w:rsid w:val="007A70F7"/>
    <w:rsid w:val="007B085A"/>
    <w:rsid w:val="007B1D42"/>
    <w:rsid w:val="007B1F16"/>
    <w:rsid w:val="007B2021"/>
    <w:rsid w:val="007B2ECC"/>
    <w:rsid w:val="007B3378"/>
    <w:rsid w:val="007B4DC6"/>
    <w:rsid w:val="007B5FD9"/>
    <w:rsid w:val="007B63AA"/>
    <w:rsid w:val="007B6816"/>
    <w:rsid w:val="007B7ED9"/>
    <w:rsid w:val="007C0D39"/>
    <w:rsid w:val="007C107C"/>
    <w:rsid w:val="007C1086"/>
    <w:rsid w:val="007C2972"/>
    <w:rsid w:val="007C46C1"/>
    <w:rsid w:val="007C4A64"/>
    <w:rsid w:val="007C5DF3"/>
    <w:rsid w:val="007C5E11"/>
    <w:rsid w:val="007C71BB"/>
    <w:rsid w:val="007C75CA"/>
    <w:rsid w:val="007D1079"/>
    <w:rsid w:val="007D13D5"/>
    <w:rsid w:val="007D154A"/>
    <w:rsid w:val="007D27D2"/>
    <w:rsid w:val="007D2B6C"/>
    <w:rsid w:val="007D2E05"/>
    <w:rsid w:val="007D3431"/>
    <w:rsid w:val="007D3C8C"/>
    <w:rsid w:val="007D4832"/>
    <w:rsid w:val="007D4A0E"/>
    <w:rsid w:val="007D4F6B"/>
    <w:rsid w:val="007D572B"/>
    <w:rsid w:val="007E00BC"/>
    <w:rsid w:val="007E21DF"/>
    <w:rsid w:val="007E32BC"/>
    <w:rsid w:val="007E49AA"/>
    <w:rsid w:val="007E4F92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7A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A86"/>
    <w:rsid w:val="00802E9A"/>
    <w:rsid w:val="00803142"/>
    <w:rsid w:val="00804551"/>
    <w:rsid w:val="00805B03"/>
    <w:rsid w:val="00807CE6"/>
    <w:rsid w:val="00807E74"/>
    <w:rsid w:val="008103FE"/>
    <w:rsid w:val="00810DAE"/>
    <w:rsid w:val="00811981"/>
    <w:rsid w:val="0081245E"/>
    <w:rsid w:val="00812501"/>
    <w:rsid w:val="00812CCD"/>
    <w:rsid w:val="00813D73"/>
    <w:rsid w:val="00814809"/>
    <w:rsid w:val="008149EE"/>
    <w:rsid w:val="008218D6"/>
    <w:rsid w:val="00821AE8"/>
    <w:rsid w:val="008224A6"/>
    <w:rsid w:val="00822C6A"/>
    <w:rsid w:val="008252D8"/>
    <w:rsid w:val="00825910"/>
    <w:rsid w:val="00826C73"/>
    <w:rsid w:val="008273A1"/>
    <w:rsid w:val="008274BB"/>
    <w:rsid w:val="00827B08"/>
    <w:rsid w:val="00830B16"/>
    <w:rsid w:val="00830CDB"/>
    <w:rsid w:val="00831497"/>
    <w:rsid w:val="008318AB"/>
    <w:rsid w:val="008334BF"/>
    <w:rsid w:val="00833B95"/>
    <w:rsid w:val="00834754"/>
    <w:rsid w:val="00834A3B"/>
    <w:rsid w:val="00834BB7"/>
    <w:rsid w:val="00837072"/>
    <w:rsid w:val="0083744C"/>
    <w:rsid w:val="008400FB"/>
    <w:rsid w:val="00840359"/>
    <w:rsid w:val="00842C2E"/>
    <w:rsid w:val="00844157"/>
    <w:rsid w:val="008449F4"/>
    <w:rsid w:val="00844B47"/>
    <w:rsid w:val="00844B8F"/>
    <w:rsid w:val="0084515B"/>
    <w:rsid w:val="008464C8"/>
    <w:rsid w:val="008512DA"/>
    <w:rsid w:val="00852CDD"/>
    <w:rsid w:val="0085303D"/>
    <w:rsid w:val="008537DD"/>
    <w:rsid w:val="00853872"/>
    <w:rsid w:val="00853ABF"/>
    <w:rsid w:val="00853AE3"/>
    <w:rsid w:val="00854794"/>
    <w:rsid w:val="00854869"/>
    <w:rsid w:val="008552AA"/>
    <w:rsid w:val="008569EB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CA"/>
    <w:rsid w:val="00866FBC"/>
    <w:rsid w:val="0086771E"/>
    <w:rsid w:val="00872977"/>
    <w:rsid w:val="00872C22"/>
    <w:rsid w:val="008735AA"/>
    <w:rsid w:val="008735C7"/>
    <w:rsid w:val="00873EFD"/>
    <w:rsid w:val="008754B1"/>
    <w:rsid w:val="00875DA7"/>
    <w:rsid w:val="00876056"/>
    <w:rsid w:val="00876CD9"/>
    <w:rsid w:val="00880AA1"/>
    <w:rsid w:val="0088211C"/>
    <w:rsid w:val="0088283A"/>
    <w:rsid w:val="00883327"/>
    <w:rsid w:val="00883EB3"/>
    <w:rsid w:val="00884656"/>
    <w:rsid w:val="00885132"/>
    <w:rsid w:val="0088596E"/>
    <w:rsid w:val="0088701D"/>
    <w:rsid w:val="008872E1"/>
    <w:rsid w:val="008879DA"/>
    <w:rsid w:val="00887A5E"/>
    <w:rsid w:val="008907FD"/>
    <w:rsid w:val="00890F18"/>
    <w:rsid w:val="00892063"/>
    <w:rsid w:val="00893F00"/>
    <w:rsid w:val="008941FF"/>
    <w:rsid w:val="00894F1D"/>
    <w:rsid w:val="00895D1F"/>
    <w:rsid w:val="00897053"/>
    <w:rsid w:val="00897A3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F0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A8E"/>
    <w:rsid w:val="008C0FD4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6A"/>
    <w:rsid w:val="008D0486"/>
    <w:rsid w:val="008D092C"/>
    <w:rsid w:val="008D170E"/>
    <w:rsid w:val="008D1B17"/>
    <w:rsid w:val="008D1DB6"/>
    <w:rsid w:val="008D1FA4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51EC"/>
    <w:rsid w:val="008E614A"/>
    <w:rsid w:val="008E6704"/>
    <w:rsid w:val="008E760A"/>
    <w:rsid w:val="008E76A6"/>
    <w:rsid w:val="008F197C"/>
    <w:rsid w:val="008F25A1"/>
    <w:rsid w:val="008F2917"/>
    <w:rsid w:val="008F47A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56"/>
    <w:rsid w:val="009151B8"/>
    <w:rsid w:val="0091538B"/>
    <w:rsid w:val="00915F97"/>
    <w:rsid w:val="009173A0"/>
    <w:rsid w:val="00921436"/>
    <w:rsid w:val="0092375A"/>
    <w:rsid w:val="00923A7D"/>
    <w:rsid w:val="009260C7"/>
    <w:rsid w:val="00926B89"/>
    <w:rsid w:val="00927845"/>
    <w:rsid w:val="00927C1B"/>
    <w:rsid w:val="00930E05"/>
    <w:rsid w:val="009312F0"/>
    <w:rsid w:val="00932D34"/>
    <w:rsid w:val="00934371"/>
    <w:rsid w:val="00934470"/>
    <w:rsid w:val="00934C2E"/>
    <w:rsid w:val="0093523A"/>
    <w:rsid w:val="00935344"/>
    <w:rsid w:val="0093589E"/>
    <w:rsid w:val="0093615C"/>
    <w:rsid w:val="009367F5"/>
    <w:rsid w:val="00936D93"/>
    <w:rsid w:val="00937D45"/>
    <w:rsid w:val="00940E62"/>
    <w:rsid w:val="00941AAB"/>
    <w:rsid w:val="00942421"/>
    <w:rsid w:val="00942586"/>
    <w:rsid w:val="00942A8D"/>
    <w:rsid w:val="009438A1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5E"/>
    <w:rsid w:val="00967746"/>
    <w:rsid w:val="009700B6"/>
    <w:rsid w:val="009701B5"/>
    <w:rsid w:val="00972044"/>
    <w:rsid w:val="00973621"/>
    <w:rsid w:val="00975CE0"/>
    <w:rsid w:val="009761CF"/>
    <w:rsid w:val="00976391"/>
    <w:rsid w:val="009772F8"/>
    <w:rsid w:val="0098042A"/>
    <w:rsid w:val="009807B3"/>
    <w:rsid w:val="00980867"/>
    <w:rsid w:val="00980A70"/>
    <w:rsid w:val="009814E8"/>
    <w:rsid w:val="00981BB9"/>
    <w:rsid w:val="009821D2"/>
    <w:rsid w:val="009822BD"/>
    <w:rsid w:val="00982BCB"/>
    <w:rsid w:val="0098335A"/>
    <w:rsid w:val="009835D9"/>
    <w:rsid w:val="0098415E"/>
    <w:rsid w:val="009851B8"/>
    <w:rsid w:val="0098563A"/>
    <w:rsid w:val="0098614D"/>
    <w:rsid w:val="0098652B"/>
    <w:rsid w:val="00986B0C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C8"/>
    <w:rsid w:val="009A44DE"/>
    <w:rsid w:val="009A450C"/>
    <w:rsid w:val="009A4A9D"/>
    <w:rsid w:val="009A5784"/>
    <w:rsid w:val="009A6C2C"/>
    <w:rsid w:val="009A71EE"/>
    <w:rsid w:val="009A7993"/>
    <w:rsid w:val="009B28CC"/>
    <w:rsid w:val="009B2A0D"/>
    <w:rsid w:val="009B2E3A"/>
    <w:rsid w:val="009B2F3F"/>
    <w:rsid w:val="009B3728"/>
    <w:rsid w:val="009B3744"/>
    <w:rsid w:val="009B4FF3"/>
    <w:rsid w:val="009B5E67"/>
    <w:rsid w:val="009B6804"/>
    <w:rsid w:val="009B68E1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7E5"/>
    <w:rsid w:val="009C2D8C"/>
    <w:rsid w:val="009C3047"/>
    <w:rsid w:val="009C3FC7"/>
    <w:rsid w:val="009C4395"/>
    <w:rsid w:val="009C4BA7"/>
    <w:rsid w:val="009C518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D70DA"/>
    <w:rsid w:val="009E051A"/>
    <w:rsid w:val="009E0D43"/>
    <w:rsid w:val="009E2F4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A74"/>
    <w:rsid w:val="00A0236F"/>
    <w:rsid w:val="00A0240B"/>
    <w:rsid w:val="00A033A4"/>
    <w:rsid w:val="00A0449E"/>
    <w:rsid w:val="00A0477C"/>
    <w:rsid w:val="00A0509F"/>
    <w:rsid w:val="00A05A6B"/>
    <w:rsid w:val="00A07106"/>
    <w:rsid w:val="00A10BDE"/>
    <w:rsid w:val="00A11054"/>
    <w:rsid w:val="00A118D1"/>
    <w:rsid w:val="00A12779"/>
    <w:rsid w:val="00A131A8"/>
    <w:rsid w:val="00A139A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DDB"/>
    <w:rsid w:val="00A24F28"/>
    <w:rsid w:val="00A2573B"/>
    <w:rsid w:val="00A257A7"/>
    <w:rsid w:val="00A25C93"/>
    <w:rsid w:val="00A25F3B"/>
    <w:rsid w:val="00A26320"/>
    <w:rsid w:val="00A26DA1"/>
    <w:rsid w:val="00A27543"/>
    <w:rsid w:val="00A27D5A"/>
    <w:rsid w:val="00A30505"/>
    <w:rsid w:val="00A30FFA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124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67FD4"/>
    <w:rsid w:val="00A73B63"/>
    <w:rsid w:val="00A73E81"/>
    <w:rsid w:val="00A7456F"/>
    <w:rsid w:val="00A74576"/>
    <w:rsid w:val="00A746AE"/>
    <w:rsid w:val="00A74961"/>
    <w:rsid w:val="00A74987"/>
    <w:rsid w:val="00A74DEE"/>
    <w:rsid w:val="00A75173"/>
    <w:rsid w:val="00A75755"/>
    <w:rsid w:val="00A767CC"/>
    <w:rsid w:val="00A76903"/>
    <w:rsid w:val="00A7757A"/>
    <w:rsid w:val="00A7791F"/>
    <w:rsid w:val="00A80C30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2F"/>
    <w:rsid w:val="00A95651"/>
    <w:rsid w:val="00A964DC"/>
    <w:rsid w:val="00A96D7B"/>
    <w:rsid w:val="00A96E57"/>
    <w:rsid w:val="00A9719F"/>
    <w:rsid w:val="00A971BA"/>
    <w:rsid w:val="00A97625"/>
    <w:rsid w:val="00A97CE6"/>
    <w:rsid w:val="00AA024A"/>
    <w:rsid w:val="00AA0654"/>
    <w:rsid w:val="00AA11D6"/>
    <w:rsid w:val="00AA170E"/>
    <w:rsid w:val="00AA27DB"/>
    <w:rsid w:val="00AA3334"/>
    <w:rsid w:val="00AA3E8F"/>
    <w:rsid w:val="00AA41C0"/>
    <w:rsid w:val="00AA49BE"/>
    <w:rsid w:val="00AA5503"/>
    <w:rsid w:val="00AA5E5D"/>
    <w:rsid w:val="00AA6E53"/>
    <w:rsid w:val="00AB349E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74A"/>
    <w:rsid w:val="00AE0983"/>
    <w:rsid w:val="00AE1472"/>
    <w:rsid w:val="00AE1949"/>
    <w:rsid w:val="00AE1CA8"/>
    <w:rsid w:val="00AE23E4"/>
    <w:rsid w:val="00AE2732"/>
    <w:rsid w:val="00AE2E57"/>
    <w:rsid w:val="00AE489F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528"/>
    <w:rsid w:val="00AF4A9B"/>
    <w:rsid w:val="00AF7393"/>
    <w:rsid w:val="00B00D79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2D61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5D5"/>
    <w:rsid w:val="00B438A2"/>
    <w:rsid w:val="00B43CB3"/>
    <w:rsid w:val="00B444C8"/>
    <w:rsid w:val="00B44FFE"/>
    <w:rsid w:val="00B464DA"/>
    <w:rsid w:val="00B4657F"/>
    <w:rsid w:val="00B46F77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6B86"/>
    <w:rsid w:val="00B56CF0"/>
    <w:rsid w:val="00B5769D"/>
    <w:rsid w:val="00B57A10"/>
    <w:rsid w:val="00B57B4F"/>
    <w:rsid w:val="00B608C4"/>
    <w:rsid w:val="00B61BA6"/>
    <w:rsid w:val="00B6361C"/>
    <w:rsid w:val="00B67B0A"/>
    <w:rsid w:val="00B702BB"/>
    <w:rsid w:val="00B71D07"/>
    <w:rsid w:val="00B71DC3"/>
    <w:rsid w:val="00B71E39"/>
    <w:rsid w:val="00B72725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A35"/>
    <w:rsid w:val="00B90A18"/>
    <w:rsid w:val="00B9147B"/>
    <w:rsid w:val="00B91779"/>
    <w:rsid w:val="00B91E98"/>
    <w:rsid w:val="00B92AF9"/>
    <w:rsid w:val="00B9467E"/>
    <w:rsid w:val="00B95DC8"/>
    <w:rsid w:val="00B9643B"/>
    <w:rsid w:val="00B97B10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651"/>
    <w:rsid w:val="00BC1191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338"/>
    <w:rsid w:val="00BD2553"/>
    <w:rsid w:val="00BD265B"/>
    <w:rsid w:val="00BD3756"/>
    <w:rsid w:val="00BD3FAF"/>
    <w:rsid w:val="00BD41FD"/>
    <w:rsid w:val="00BD456C"/>
    <w:rsid w:val="00BD472D"/>
    <w:rsid w:val="00BD57CC"/>
    <w:rsid w:val="00BD5BCA"/>
    <w:rsid w:val="00BE01C6"/>
    <w:rsid w:val="00BE0429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5163"/>
    <w:rsid w:val="00BE6AFC"/>
    <w:rsid w:val="00BE7103"/>
    <w:rsid w:val="00BE7CF5"/>
    <w:rsid w:val="00BE7F17"/>
    <w:rsid w:val="00BE7FD8"/>
    <w:rsid w:val="00BF06BC"/>
    <w:rsid w:val="00BF0D2F"/>
    <w:rsid w:val="00BF126A"/>
    <w:rsid w:val="00BF1E2A"/>
    <w:rsid w:val="00BF2243"/>
    <w:rsid w:val="00BF3B6F"/>
    <w:rsid w:val="00BF3E1B"/>
    <w:rsid w:val="00BF4C3A"/>
    <w:rsid w:val="00BF51D4"/>
    <w:rsid w:val="00BF6E79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1F2"/>
    <w:rsid w:val="00C034A9"/>
    <w:rsid w:val="00C03AE7"/>
    <w:rsid w:val="00C03BC6"/>
    <w:rsid w:val="00C04422"/>
    <w:rsid w:val="00C0468F"/>
    <w:rsid w:val="00C0669A"/>
    <w:rsid w:val="00C0676D"/>
    <w:rsid w:val="00C06875"/>
    <w:rsid w:val="00C078B2"/>
    <w:rsid w:val="00C107BF"/>
    <w:rsid w:val="00C1180F"/>
    <w:rsid w:val="00C12F70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77D"/>
    <w:rsid w:val="00C21A15"/>
    <w:rsid w:val="00C21B0B"/>
    <w:rsid w:val="00C21C81"/>
    <w:rsid w:val="00C22434"/>
    <w:rsid w:val="00C22BC2"/>
    <w:rsid w:val="00C23282"/>
    <w:rsid w:val="00C23E37"/>
    <w:rsid w:val="00C2420C"/>
    <w:rsid w:val="00C248DE"/>
    <w:rsid w:val="00C24AD1"/>
    <w:rsid w:val="00C27B02"/>
    <w:rsid w:val="00C313D9"/>
    <w:rsid w:val="00C3209E"/>
    <w:rsid w:val="00C3212E"/>
    <w:rsid w:val="00C34250"/>
    <w:rsid w:val="00C3469C"/>
    <w:rsid w:val="00C34C12"/>
    <w:rsid w:val="00C34F3A"/>
    <w:rsid w:val="00C36359"/>
    <w:rsid w:val="00C36557"/>
    <w:rsid w:val="00C36979"/>
    <w:rsid w:val="00C36E23"/>
    <w:rsid w:val="00C36E24"/>
    <w:rsid w:val="00C37160"/>
    <w:rsid w:val="00C376CA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688"/>
    <w:rsid w:val="00C50794"/>
    <w:rsid w:val="00C51726"/>
    <w:rsid w:val="00C51CC5"/>
    <w:rsid w:val="00C52444"/>
    <w:rsid w:val="00C52989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5BC9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60B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BF7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5CA9"/>
    <w:rsid w:val="00C96367"/>
    <w:rsid w:val="00C9791E"/>
    <w:rsid w:val="00CA0156"/>
    <w:rsid w:val="00CA089A"/>
    <w:rsid w:val="00CA0B4B"/>
    <w:rsid w:val="00CA1995"/>
    <w:rsid w:val="00CA3414"/>
    <w:rsid w:val="00CA5B19"/>
    <w:rsid w:val="00CA6115"/>
    <w:rsid w:val="00CA6A05"/>
    <w:rsid w:val="00CA7003"/>
    <w:rsid w:val="00CA7057"/>
    <w:rsid w:val="00CA76A1"/>
    <w:rsid w:val="00CA7A75"/>
    <w:rsid w:val="00CB285D"/>
    <w:rsid w:val="00CB3637"/>
    <w:rsid w:val="00CB4D1C"/>
    <w:rsid w:val="00CB690A"/>
    <w:rsid w:val="00CB7424"/>
    <w:rsid w:val="00CC14A5"/>
    <w:rsid w:val="00CC2796"/>
    <w:rsid w:val="00CC2CB6"/>
    <w:rsid w:val="00CC35F1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2D"/>
    <w:rsid w:val="00CD0E9E"/>
    <w:rsid w:val="00CD1922"/>
    <w:rsid w:val="00CD27F3"/>
    <w:rsid w:val="00CD2EC3"/>
    <w:rsid w:val="00CD39F8"/>
    <w:rsid w:val="00CD4A81"/>
    <w:rsid w:val="00CD4B24"/>
    <w:rsid w:val="00CD5738"/>
    <w:rsid w:val="00CD5A22"/>
    <w:rsid w:val="00CD5AB1"/>
    <w:rsid w:val="00CD5FA6"/>
    <w:rsid w:val="00CD6F50"/>
    <w:rsid w:val="00CD7843"/>
    <w:rsid w:val="00CD799D"/>
    <w:rsid w:val="00CE034E"/>
    <w:rsid w:val="00CE14C8"/>
    <w:rsid w:val="00CE34A4"/>
    <w:rsid w:val="00CE3A2B"/>
    <w:rsid w:val="00CE682B"/>
    <w:rsid w:val="00CE73D7"/>
    <w:rsid w:val="00CE75A3"/>
    <w:rsid w:val="00CF0032"/>
    <w:rsid w:val="00CF1BB6"/>
    <w:rsid w:val="00CF1C18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0B76"/>
    <w:rsid w:val="00D018AE"/>
    <w:rsid w:val="00D0487D"/>
    <w:rsid w:val="00D055F2"/>
    <w:rsid w:val="00D061A0"/>
    <w:rsid w:val="00D07514"/>
    <w:rsid w:val="00D079E8"/>
    <w:rsid w:val="00D12C49"/>
    <w:rsid w:val="00D1331A"/>
    <w:rsid w:val="00D1334E"/>
    <w:rsid w:val="00D133A7"/>
    <w:rsid w:val="00D1382A"/>
    <w:rsid w:val="00D1496F"/>
    <w:rsid w:val="00D155E8"/>
    <w:rsid w:val="00D1621C"/>
    <w:rsid w:val="00D17DA9"/>
    <w:rsid w:val="00D17EAF"/>
    <w:rsid w:val="00D20195"/>
    <w:rsid w:val="00D21661"/>
    <w:rsid w:val="00D21FA0"/>
    <w:rsid w:val="00D226CE"/>
    <w:rsid w:val="00D22E63"/>
    <w:rsid w:val="00D237E7"/>
    <w:rsid w:val="00D23C21"/>
    <w:rsid w:val="00D25AC5"/>
    <w:rsid w:val="00D26D0C"/>
    <w:rsid w:val="00D26EA7"/>
    <w:rsid w:val="00D27255"/>
    <w:rsid w:val="00D27516"/>
    <w:rsid w:val="00D27A9C"/>
    <w:rsid w:val="00D30579"/>
    <w:rsid w:val="00D31328"/>
    <w:rsid w:val="00D31BE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47D9F"/>
    <w:rsid w:val="00D50938"/>
    <w:rsid w:val="00D50BA7"/>
    <w:rsid w:val="00D5149B"/>
    <w:rsid w:val="00D529A9"/>
    <w:rsid w:val="00D52E2D"/>
    <w:rsid w:val="00D52F34"/>
    <w:rsid w:val="00D55084"/>
    <w:rsid w:val="00D55AA9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77B1D"/>
    <w:rsid w:val="00D80624"/>
    <w:rsid w:val="00D80AF2"/>
    <w:rsid w:val="00D82F56"/>
    <w:rsid w:val="00D83241"/>
    <w:rsid w:val="00D841E6"/>
    <w:rsid w:val="00D84B91"/>
    <w:rsid w:val="00D84DCF"/>
    <w:rsid w:val="00D85214"/>
    <w:rsid w:val="00D85C3D"/>
    <w:rsid w:val="00D87B7A"/>
    <w:rsid w:val="00D9022E"/>
    <w:rsid w:val="00D902CA"/>
    <w:rsid w:val="00D90D0E"/>
    <w:rsid w:val="00D91217"/>
    <w:rsid w:val="00D93697"/>
    <w:rsid w:val="00D93D2F"/>
    <w:rsid w:val="00D95377"/>
    <w:rsid w:val="00D96E0E"/>
    <w:rsid w:val="00D96FF5"/>
    <w:rsid w:val="00D97F1A"/>
    <w:rsid w:val="00DA09D1"/>
    <w:rsid w:val="00DA0EBA"/>
    <w:rsid w:val="00DA29D5"/>
    <w:rsid w:val="00DA2AA6"/>
    <w:rsid w:val="00DA3AEF"/>
    <w:rsid w:val="00DA4A95"/>
    <w:rsid w:val="00DA5AAB"/>
    <w:rsid w:val="00DA5C7E"/>
    <w:rsid w:val="00DA5E2A"/>
    <w:rsid w:val="00DA618C"/>
    <w:rsid w:val="00DA7F6E"/>
    <w:rsid w:val="00DB1C5D"/>
    <w:rsid w:val="00DB284E"/>
    <w:rsid w:val="00DB322D"/>
    <w:rsid w:val="00DB38B6"/>
    <w:rsid w:val="00DB434A"/>
    <w:rsid w:val="00DB4D35"/>
    <w:rsid w:val="00DB5B57"/>
    <w:rsid w:val="00DB64E5"/>
    <w:rsid w:val="00DB6F4C"/>
    <w:rsid w:val="00DB6FED"/>
    <w:rsid w:val="00DB728C"/>
    <w:rsid w:val="00DB7C28"/>
    <w:rsid w:val="00DC05E2"/>
    <w:rsid w:val="00DC08C8"/>
    <w:rsid w:val="00DC0A91"/>
    <w:rsid w:val="00DC1357"/>
    <w:rsid w:val="00DC1A6E"/>
    <w:rsid w:val="00DC2BD8"/>
    <w:rsid w:val="00DC3C9F"/>
    <w:rsid w:val="00DC4247"/>
    <w:rsid w:val="00DC4A42"/>
    <w:rsid w:val="00DC5335"/>
    <w:rsid w:val="00DC5B6A"/>
    <w:rsid w:val="00DC66C7"/>
    <w:rsid w:val="00DC73B5"/>
    <w:rsid w:val="00DC7E89"/>
    <w:rsid w:val="00DD0926"/>
    <w:rsid w:val="00DD1FA5"/>
    <w:rsid w:val="00DD278C"/>
    <w:rsid w:val="00DD2B73"/>
    <w:rsid w:val="00DD47B2"/>
    <w:rsid w:val="00DD528E"/>
    <w:rsid w:val="00DD5B62"/>
    <w:rsid w:val="00DD6017"/>
    <w:rsid w:val="00DD6030"/>
    <w:rsid w:val="00DD68CB"/>
    <w:rsid w:val="00DD6A08"/>
    <w:rsid w:val="00DD7489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0876"/>
    <w:rsid w:val="00E01BFB"/>
    <w:rsid w:val="00E01E14"/>
    <w:rsid w:val="00E01E30"/>
    <w:rsid w:val="00E03317"/>
    <w:rsid w:val="00E038C8"/>
    <w:rsid w:val="00E04852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50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4BCE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28E6"/>
    <w:rsid w:val="00E531E2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14B"/>
    <w:rsid w:val="00E6696D"/>
    <w:rsid w:val="00E676F0"/>
    <w:rsid w:val="00E67CCB"/>
    <w:rsid w:val="00E700C7"/>
    <w:rsid w:val="00E72791"/>
    <w:rsid w:val="00E72A6B"/>
    <w:rsid w:val="00E72C53"/>
    <w:rsid w:val="00E73E96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CE6"/>
    <w:rsid w:val="00E9296B"/>
    <w:rsid w:val="00E92C8C"/>
    <w:rsid w:val="00E94225"/>
    <w:rsid w:val="00E94931"/>
    <w:rsid w:val="00E958DD"/>
    <w:rsid w:val="00E95BA9"/>
    <w:rsid w:val="00E9637F"/>
    <w:rsid w:val="00EA0C70"/>
    <w:rsid w:val="00EA17E6"/>
    <w:rsid w:val="00EA184E"/>
    <w:rsid w:val="00EA1D56"/>
    <w:rsid w:val="00EA28B3"/>
    <w:rsid w:val="00EA3201"/>
    <w:rsid w:val="00EA34FE"/>
    <w:rsid w:val="00EA3F7C"/>
    <w:rsid w:val="00EA4289"/>
    <w:rsid w:val="00EA4F84"/>
    <w:rsid w:val="00EA5004"/>
    <w:rsid w:val="00EA574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4BC7"/>
    <w:rsid w:val="00EC53AC"/>
    <w:rsid w:val="00EC6EB1"/>
    <w:rsid w:val="00EC71F3"/>
    <w:rsid w:val="00EC78F4"/>
    <w:rsid w:val="00ED0096"/>
    <w:rsid w:val="00ED129B"/>
    <w:rsid w:val="00ED4C2B"/>
    <w:rsid w:val="00ED4E38"/>
    <w:rsid w:val="00ED5DA1"/>
    <w:rsid w:val="00ED7515"/>
    <w:rsid w:val="00EE11C0"/>
    <w:rsid w:val="00EE1219"/>
    <w:rsid w:val="00EE2232"/>
    <w:rsid w:val="00EE2FD9"/>
    <w:rsid w:val="00EE30F3"/>
    <w:rsid w:val="00EE36C5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E53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01C1"/>
    <w:rsid w:val="00F117CA"/>
    <w:rsid w:val="00F12167"/>
    <w:rsid w:val="00F123B4"/>
    <w:rsid w:val="00F13089"/>
    <w:rsid w:val="00F13AD0"/>
    <w:rsid w:val="00F14A4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61"/>
    <w:rsid w:val="00F2422D"/>
    <w:rsid w:val="00F25F12"/>
    <w:rsid w:val="00F266B9"/>
    <w:rsid w:val="00F268C9"/>
    <w:rsid w:val="00F26AB3"/>
    <w:rsid w:val="00F26B7C"/>
    <w:rsid w:val="00F271D2"/>
    <w:rsid w:val="00F30682"/>
    <w:rsid w:val="00F30A3A"/>
    <w:rsid w:val="00F31A12"/>
    <w:rsid w:val="00F31A8E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84F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D35"/>
    <w:rsid w:val="00F62FE9"/>
    <w:rsid w:val="00F64B9B"/>
    <w:rsid w:val="00F65A1B"/>
    <w:rsid w:val="00F66C8A"/>
    <w:rsid w:val="00F67522"/>
    <w:rsid w:val="00F67578"/>
    <w:rsid w:val="00F67C3F"/>
    <w:rsid w:val="00F70510"/>
    <w:rsid w:val="00F72B8D"/>
    <w:rsid w:val="00F72D70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8F2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7C3"/>
    <w:rsid w:val="00FA08EA"/>
    <w:rsid w:val="00FA132B"/>
    <w:rsid w:val="00FA1412"/>
    <w:rsid w:val="00FA1BEF"/>
    <w:rsid w:val="00FA217D"/>
    <w:rsid w:val="00FA43EE"/>
    <w:rsid w:val="00FA4AB4"/>
    <w:rsid w:val="00FA54FC"/>
    <w:rsid w:val="00FA61FF"/>
    <w:rsid w:val="00FA73F2"/>
    <w:rsid w:val="00FA779C"/>
    <w:rsid w:val="00FB0C63"/>
    <w:rsid w:val="00FB1849"/>
    <w:rsid w:val="00FB2293"/>
    <w:rsid w:val="00FB5464"/>
    <w:rsid w:val="00FB6D54"/>
    <w:rsid w:val="00FC067B"/>
    <w:rsid w:val="00FC1B87"/>
    <w:rsid w:val="00FC2C86"/>
    <w:rsid w:val="00FC32DA"/>
    <w:rsid w:val="00FC34C6"/>
    <w:rsid w:val="00FC4794"/>
    <w:rsid w:val="00FC4F8A"/>
    <w:rsid w:val="00FC647A"/>
    <w:rsid w:val="00FC6871"/>
    <w:rsid w:val="00FC6C58"/>
    <w:rsid w:val="00FC74CA"/>
    <w:rsid w:val="00FD13D4"/>
    <w:rsid w:val="00FD18E6"/>
    <w:rsid w:val="00FD1E9F"/>
    <w:rsid w:val="00FD2291"/>
    <w:rsid w:val="00FD232A"/>
    <w:rsid w:val="00FD298F"/>
    <w:rsid w:val="00FD33DD"/>
    <w:rsid w:val="00FD62EB"/>
    <w:rsid w:val="00FD6FE3"/>
    <w:rsid w:val="00FD7BCD"/>
    <w:rsid w:val="00FE1F7B"/>
    <w:rsid w:val="00FE367E"/>
    <w:rsid w:val="00FE60EB"/>
    <w:rsid w:val="00FE670B"/>
    <w:rsid w:val="00FE7296"/>
    <w:rsid w:val="00FE7DEA"/>
    <w:rsid w:val="00FF0203"/>
    <w:rsid w:val="00FF0F3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KaiTi_GB2312"/>
      <w:color w:val="auto"/>
      <w:kern w:val="2"/>
      <w:sz w:val="28"/>
      <w:szCs w:val="24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D018AE"/>
    <w:rPr>
      <w:rFonts w:eastAsia="KaiTi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13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1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7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3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4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47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5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7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93F123-7AF2-4C19-8212-D9BAAB25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1420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Lenovo</cp:lastModifiedBy>
  <cp:revision>3</cp:revision>
  <cp:lastPrinted>2018-08-13T16:59:00Z</cp:lastPrinted>
  <dcterms:created xsi:type="dcterms:W3CDTF">2022-09-30T16:46:00Z</dcterms:created>
  <dcterms:modified xsi:type="dcterms:W3CDTF">2022-09-30T18:50:00Z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